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B1" w:rsidRPr="00E13769" w:rsidRDefault="009152BB" w:rsidP="00E13769">
      <w:pPr>
        <w:rPr>
          <w:b/>
          <w:sz w:val="28"/>
          <w:szCs w:val="28"/>
        </w:rPr>
      </w:pPr>
      <w:bookmarkStart w:id="0" w:name="_MacBuGuideStaticData_11400H"/>
      <w:bookmarkStart w:id="1" w:name="_MacBuGuideStaticData_10700H"/>
      <w:bookmarkStart w:id="2" w:name="_MacBuGuideStaticData_860V"/>
      <w:bookmarkStart w:id="3" w:name="_MacBuGuideStaticData_16140H"/>
      <w:r>
        <w:rPr>
          <w:noProof/>
          <w:lang w:eastAsia="en-AU"/>
        </w:rPr>
        <mc:AlternateContent>
          <mc:Choice Requires="wps">
            <w:drawing>
              <wp:anchor distT="0" distB="0" distL="114300" distR="114300" simplePos="0" relativeHeight="251660288" behindDoc="0" locked="0" layoutInCell="1" allowOverlap="1">
                <wp:simplePos x="0" y="0"/>
                <wp:positionH relativeFrom="page">
                  <wp:posOffset>542924</wp:posOffset>
                </wp:positionH>
                <wp:positionV relativeFrom="page">
                  <wp:posOffset>7953375</wp:posOffset>
                </wp:positionV>
                <wp:extent cx="3476625" cy="2295525"/>
                <wp:effectExtent l="0" t="0" r="0" b="0"/>
                <wp:wrapThrough wrapText="bothSides">
                  <wp:wrapPolygon edited="0">
                    <wp:start x="237" y="538"/>
                    <wp:lineTo x="237" y="20973"/>
                    <wp:lineTo x="21186" y="20973"/>
                    <wp:lineTo x="21186" y="538"/>
                    <wp:lineTo x="237" y="538"/>
                  </wp:wrapPolygon>
                </wp:wrapThrough>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295525"/>
                        </a:xfrm>
                        <a:prstGeom prst="rect">
                          <a:avLst/>
                        </a:prstGeom>
                        <a:noFill/>
                        <a:ln>
                          <a:noFill/>
                        </a:ln>
                        <a:extLst>
                          <a:ext uri="{909E8E84-426E-40DD-AFC4-6F175D3DCCD1}">
                            <a14:hiddenFill xmlns:a14="http://schemas.microsoft.com/office/drawing/2010/main">
                              <a:solidFill>
                                <a:srgbClr val="00A2EA">
                                  <a:alpha val="16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90D" w:rsidRPr="00B81ACF" w:rsidRDefault="0056490D" w:rsidP="009152BB">
                            <w:pPr>
                              <w:spacing w:after="120"/>
                              <w:jc w:val="center"/>
                              <w:rPr>
                                <w:color w:val="C00000"/>
                              </w:rPr>
                            </w:pPr>
                            <w:r>
                              <w:rPr>
                                <w:noProof/>
                                <w:color w:val="C00000"/>
                                <w:lang w:eastAsia="en-AU"/>
                              </w:rPr>
                              <w:drawing>
                                <wp:inline distT="0" distB="0" distL="0" distR="0">
                                  <wp:extent cx="1800225" cy="226479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lyTrinitylogo[1] (368x4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416" cy="2278877"/>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margin-left:42.75pt;margin-top:626.25pt;width:273.75pt;height:18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sLwgIAAN0FAAAOAAAAZHJzL2Uyb0RvYy54bWysVNtu2zAMfR+wfxD07voyx4mNOkUax8OA&#10;7gK0+wDFlmNhtqRJSpxu2L+PkpPU7YBh2PYiSBR1yEMe8frm2HfoQJVmguc4vAoworwSNeO7HH9+&#10;KL0FRtoQXpNOcJrjR6rxzfL1q+tBZjQSrehqqhCAcJ0NMsetMTLzfV21tCf6SkjK4bIRqicGjmrn&#10;14oMgN53fhQEiT8IVUslKqo1WIvxEi8dftPQynxsGk0N6nIMuRm3Krdu7eovr0m2U0S2rDqlQf4i&#10;i54wDkEvUAUxBO0V+wWqZ5USWjTmqhK9L5qGVdRxADZh8ILNfUskdVygOFpeyqT/H2z14fBJIVZD&#10;7yKMOOmhRw/0aNCtOKJ0ZuszSJ2B270ER3MEO/g6rlreieqLRlysW8J3dKWUGFpKasgvtC/9ydMR&#10;R1uQ7fBe1BCH7I1wQMdG9bZ4UA4E6NCnx0tvbC4VGN/E8ySJZhhVcBdF6WwGBxuDZOfnUmnzlooe&#10;2U2OFTTfwZPDnTaj69nFRuOiZF0HdpJ1/JkBMEcLBIen9s6m4fr5PQ3SzWKziL04SjZeHBSFtyrX&#10;sZeU4XxWvCnW6yL8YeOGcdayuqbchjlrK4z/rHcnlY+quKhLi47VFs6mpNVuu+4UOhCr7WAVbVYj&#10;3U62ZLSGSRA4jQOjk7ur2ATHf56nuwayLziHURzcRqlXJou5F5fxzEvnwcILwvQ2TYI4jYvyOec7&#10;xum/c0ZDjlPbaMf3N+SB5oXn1K1nBsZLx/ocL6zP6cNbkW547XpvCOvG/aQUNv2nUkD1zkpwkrYq&#10;HvVsjtsjoFidb0X9COJWAqQHCoaZCJtWqG8YDTBfcqy/7omiGHXvOHyQNIxjO5CmBzU9bKcHwiuA&#10;yrHBaNyuzTjE9lKxXQuRxi/JxQo+VcOc3J+yAir2ADPEkTrNOzukpmfn9TSVlz8BAAD//wMAUEsD&#10;BBQABgAIAAAAIQBiySiH4QAAAAwBAAAPAAAAZHJzL2Rvd25yZXYueG1sTI9BT8MwDIXvSPyHyEhc&#10;EEvX0Wrqmk4IwQ5wGWPaOWtMW9o4pcm29t9jTnCzn5+ev5evR9uJMw6+caRgPotAIJXONFQp2H+8&#10;3C9B+KDJ6M4RKpjQw7q4vsp1ZtyF3vG8C5XgEPKZVlCH0GdS+rJGq/3M9Uh8+3SD1YHXoZJm0BcO&#10;t52MoyiVVjfEH2rd41ONZbs7WQWvbmNte7cZDsZ+bae3qa2+989K3d6MjysQAcfwZ4ZffEaHgpmO&#10;7kTGi07BMknYyXqcxDyxI10suN2RpXT+EIEscvm/RPEDAAD//wMAUEsBAi0AFAAGAAgAAAAhALaD&#10;OJL+AAAA4QEAABMAAAAAAAAAAAAAAAAAAAAAAFtDb250ZW50X1R5cGVzXS54bWxQSwECLQAUAAYA&#10;CAAAACEAOP0h/9YAAACUAQAACwAAAAAAAAAAAAAAAAAvAQAAX3JlbHMvLnJlbHNQSwECLQAUAAYA&#10;CAAAACEA6j+7C8ICAADdBQAADgAAAAAAAAAAAAAAAAAuAgAAZHJzL2Uyb0RvYy54bWxQSwECLQAU&#10;AAYACAAAACEAYskoh+EAAAAMAQAADwAAAAAAAAAAAAAAAAAcBQAAZHJzL2Rvd25yZXYueG1sUEsF&#10;BgAAAAAEAAQA8wAAACoGAAAAAA==&#10;" filled="f" fillcolor="#00a2ea" stroked="f">
                <v:fill opacity="10537f"/>
                <v:textbox inset=",7.2pt,,7.2pt">
                  <w:txbxContent>
                    <w:p w:rsidR="0056490D" w:rsidRPr="00B81ACF" w:rsidRDefault="0056490D" w:rsidP="009152BB">
                      <w:pPr>
                        <w:spacing w:after="120"/>
                        <w:jc w:val="center"/>
                        <w:rPr>
                          <w:color w:val="C00000"/>
                        </w:rPr>
                      </w:pPr>
                      <w:r>
                        <w:rPr>
                          <w:noProof/>
                          <w:color w:val="C00000"/>
                          <w:lang w:eastAsia="en-AU"/>
                        </w:rPr>
                        <w:drawing>
                          <wp:inline distT="0" distB="0" distL="0" distR="0">
                            <wp:extent cx="1800225" cy="226479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lyTrinitylogo[1] (368x4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416" cy="2278877"/>
                                    </a:xfrm>
                                    <a:prstGeom prst="rect">
                                      <a:avLst/>
                                    </a:prstGeom>
                                  </pic:spPr>
                                </pic:pic>
                              </a:graphicData>
                            </a:graphic>
                          </wp:inline>
                        </w:drawing>
                      </w:r>
                    </w:p>
                  </w:txbxContent>
                </v:textbox>
                <w10:wrap type="through" anchorx="page" anchory="page"/>
              </v:shape>
            </w:pict>
          </mc:Fallback>
        </mc:AlternateContent>
      </w:r>
      <w:r>
        <w:rPr>
          <w:noProof/>
          <w:lang w:eastAsia="en-AU"/>
        </w:rPr>
        <mc:AlternateContent>
          <mc:Choice Requires="wpg">
            <w:drawing>
              <wp:anchor distT="0" distB="0" distL="114300" distR="114300" simplePos="0" relativeHeight="251657216" behindDoc="0" locked="0" layoutInCell="1" allowOverlap="1">
                <wp:simplePos x="0" y="0"/>
                <wp:positionH relativeFrom="page">
                  <wp:posOffset>257175</wp:posOffset>
                </wp:positionH>
                <wp:positionV relativeFrom="page">
                  <wp:posOffset>6981825</wp:posOffset>
                </wp:positionV>
                <wp:extent cx="5292725" cy="711200"/>
                <wp:effectExtent l="0" t="0" r="0" b="0"/>
                <wp:wrapThrough wrapText="bothSides">
                  <wp:wrapPolygon edited="0">
                    <wp:start x="155" y="0"/>
                    <wp:lineTo x="155" y="20829"/>
                    <wp:lineTo x="21380" y="20829"/>
                    <wp:lineTo x="21380" y="0"/>
                    <wp:lineTo x="155" y="0"/>
                  </wp:wrapPolygon>
                </wp:wrapThrough>
                <wp:docPr id="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725" cy="711200"/>
                          <a:chOff x="0" y="0"/>
                          <a:chExt cx="20000" cy="20000"/>
                        </a:xfrm>
                      </wpg:grpSpPr>
                      <wps:wsp>
                        <wps:cNvPr id="5" name="Text Box 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116"/>
                        <wps:cNvSpPr txBox="1">
                          <a:spLocks noChangeArrowheads="1"/>
                        </wps:cNvSpPr>
                        <wps:spPr bwMode="auto">
                          <a:xfrm>
                            <a:off x="362" y="1286"/>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56490D" w:rsidRPr="001A2450" w:rsidRDefault="0056490D" w:rsidP="00747351">
                              <w:pPr>
                                <w:pStyle w:val="COVERSCHOOLNAME"/>
                              </w:pPr>
                              <w:r w:rsidRPr="009152BB">
                                <w:rPr>
                                  <w:sz w:val="32"/>
                                  <w:szCs w:val="32"/>
                                </w:rPr>
                                <w:t>HOLY TRINITY CATHOLIC PRIMARY</w:t>
                              </w:r>
                              <w:r>
                                <w:t xml:space="preserve"> SC</w:t>
                              </w:r>
                              <w:r w:rsidRPr="009152BB">
                                <w:rPr>
                                  <w:sz w:val="32"/>
                                  <w:szCs w:val="32"/>
                                </w:rPr>
                                <w:t>HOOL</w:t>
                              </w:r>
                            </w:p>
                            <w:p w:rsidR="0056490D" w:rsidRPr="001A2450" w:rsidRDefault="0056490D" w:rsidP="00747351">
                              <w:pPr>
                                <w:pStyle w:val="COVERLOCATION"/>
                              </w:pPr>
                              <w:r>
                                <w:t>Eltham North</w:t>
                              </w:r>
                            </w:p>
                          </w:txbxContent>
                        </wps:txbx>
                        <wps:bodyPr rot="0" vert="horz" wrap="square" lIns="0" tIns="0" rIns="0" bIns="0" anchor="t" anchorCtr="0" upright="1">
                          <a:noAutofit/>
                        </wps:bodyPr>
                      </wps:wsp>
                      <wps:wsp>
                        <wps:cNvPr id="7" name="Text Box 117"/>
                        <wps:cNvSpPr txBox="1">
                          <a:spLocks noChangeArrowheads="1"/>
                        </wps:cNvSpPr>
                        <wps:spPr bwMode="auto">
                          <a:xfrm>
                            <a:off x="362" y="8679"/>
                            <a:ext cx="17691" cy="7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7" style="position:absolute;margin-left:20.25pt;margin-top:549.75pt;width:416.75pt;height:56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5zngMAAFkPAAAOAAAAZHJzL2Uyb0RvYy54bWzsV9tu3DYQfS/QfyD4vpaoaHWD5cDei1HA&#10;bQPE/QCuRF0QiVRIrrVu0H/vkNRevA4Cw0GbFvA+LHgdzpyZc0Revt/1HXpgUrWC55hc+BgxXoiy&#10;5XWO/7hfzxKMlKa8pJ3gLMePTOH3Vz//dDkOGQtEI7qSSQRGuMrGIceN1kPmeapoWE/VhRgYh8lK&#10;yJ5q6MraKyUdwXrfeYHvR94oZDlIUTClYHTpJvGVtV9VrNC/V5ViGnU5Bt+0/Zf2f2P+vatLmtWS&#10;Dk1bTG7QV3jR05bDoQdTS6op2sr2mam+LaRQotIXheg9UVVtwWwMEA3xz6K5lWI72FjqbKyHA0wA&#10;7RlOrzZb/PbwQaK2zHGIEac9pMieiggJDTjjUGew5lYOH4cP0kUIzTtRfFIw7Z3Pm37tFqPN+Kso&#10;wSDdamHB2VWyNyYgbLSzOXg85IDtNCpgcB6kQRzMMSpgLiYEkuySVDSQyWfbimY1bYSFsNRuc03j&#10;Hs3cmdbPyS8TFBSbOuKpvg/Pjw0dmE2TMlhNeEIIDs97E9qN2KHUAWoXGTSR3sEwsMaCoxyoiItF&#10;Q3nNrqUUY8NoCd4RsxNiOGx1MShj5FUofxMsmg1S6VsmemQaOZZAI+sjfbhT2uG6X2LyycW67ToY&#10;p1nHnwxAAtwIYABbzZxBwzLjS+qnq2SVhLMwiFaz0F8uZ9frRTiL1iSeL98tF4sl+cucS8KsacuS&#10;cXPMnqUkfFnWJr1w/DrwVImuLY0545KS9WbRSfRAQSXW9mcBh5njMu+pG7a4IJazkEgQ+jdBOltH&#10;STwL1+F8lsZ+MvNJepNGfpiGy/XTkO5azr4/JDTmOJ0DbWw4R6fPYjMUcXyCxJzERrO+1aDDXdvn&#10;ODksopmpvxUvbWo1bTvXPoHCuH+EAqzuE22r1RSoK9WNKB+hWKWAcgKWwhcDGo2Qf2I0gvrmWH3e&#10;Uskw6n7hUPApCUMj17YTzuMAOvJ0ZnM6Q3kBpnKsMXLNhXYSvx1kWzdwkqMYF9cgRVVrS9iwyXk1&#10;UQsU4V+ShuiZNBAS/RBxeBcFGIHQkiCxDjh6Gh0mcZSSSYXDIJn4sFfwPfvfBOLItRNWOGFxbHgT&#10;iBcJhN5tdvYeYr91R3K+WDIOcnGQCmg4mYDG/00i4q9IRPxDJSKJYnuBeZOI/V3/yQf07Q7xj98h&#10;upZ/YuX9USiQYp+ny/F/WTDs4wPeb/aeNL01zQPxtG/vIMcX8dXfAAAA//8DAFBLAwQUAAYACAAA&#10;ACEAOczefeIAAAAMAQAADwAAAGRycy9kb3ducmV2LnhtbEyPwW7CMBBE75X6D9ZW6q3YpqSFNA5C&#10;qO0JIRUqIW4mXpKI2I5ik4S/7/bU3nZnR7NvsuVoG9ZjF2rvFMiJAIau8KZ2pYLv/cfTHFiI2hnd&#10;eIcKbhhgmd/fZTo1fnBf2O9iySjEhVQrqGJsU85DUaHVYeJbdHQ7+87qSGtXctPpgcJtw6dCvHCr&#10;a0cfKt3iusLisrtaBZ+DHlbP8r3fXM7r23GfbA8biUo9PoyrN2ARx/hnhl98QoecmE7+6kxgjYKZ&#10;SMhJulgsaCLH/HVG7U4kTaVMgOcZ/18i/wEAAP//AwBQSwECLQAUAAYACAAAACEAtoM4kv4AAADh&#10;AQAAEwAAAAAAAAAAAAAAAAAAAAAAW0NvbnRlbnRfVHlwZXNdLnhtbFBLAQItABQABgAIAAAAIQA4&#10;/SH/1gAAAJQBAAALAAAAAAAAAAAAAAAAAC8BAABfcmVscy8ucmVsc1BLAQItABQABgAIAAAAIQAP&#10;X85zngMAAFkPAAAOAAAAAAAAAAAAAAAAAC4CAABkcnMvZTJvRG9jLnhtbFBLAQItABQABgAIAAAA&#10;IQA5zN594gAAAAwBAAAPAAAAAAAAAAAAAAAAAPgFAABkcnMvZG93bnJldi54bWxQSwUGAAAAAAQA&#10;BADzAAAABwcAAAAA&#10;">
                <v:shape id="Text Box 9" o:spid="_x0000_s102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shape id="Text Box 116" o:spid="_x0000_s1029" type="#_x0000_t202" style="position:absolute;left:362;top:1286;width:17691;height:7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117" inset="0,0,0,0">
                    <w:txbxContent>
                      <w:p w:rsidR="0056490D" w:rsidRPr="001A2450" w:rsidRDefault="0056490D" w:rsidP="00747351">
                        <w:pPr>
                          <w:pStyle w:val="COVERSCHOOLNAME"/>
                        </w:pPr>
                        <w:r w:rsidRPr="009152BB">
                          <w:rPr>
                            <w:sz w:val="32"/>
                            <w:szCs w:val="32"/>
                          </w:rPr>
                          <w:t>HOLY TRINITY CATHOLIC PRIMARY</w:t>
                        </w:r>
                        <w:r>
                          <w:t xml:space="preserve"> SC</w:t>
                        </w:r>
                        <w:r w:rsidRPr="009152BB">
                          <w:rPr>
                            <w:sz w:val="32"/>
                            <w:szCs w:val="32"/>
                          </w:rPr>
                          <w:t>HOOL</w:t>
                        </w:r>
                      </w:p>
                      <w:p w:rsidR="0056490D" w:rsidRPr="001A2450" w:rsidRDefault="0056490D" w:rsidP="00747351">
                        <w:pPr>
                          <w:pStyle w:val="COVERLOCATION"/>
                        </w:pPr>
                        <w:r>
                          <w:t>Eltham North</w:t>
                        </w:r>
                      </w:p>
                    </w:txbxContent>
                  </v:textbox>
                </v:shape>
                <v:shape id="Text Box 117" o:spid="_x0000_s1030" type="#_x0000_t202" style="position:absolute;left:362;top:8679;width:17691;height:7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v:textbox>
                </v:shape>
                <w10:wrap type="through" anchorx="page" anchory="page"/>
              </v:group>
            </w:pict>
          </mc:Fallback>
        </mc:AlternateContent>
      </w:r>
      <w:r w:rsidR="006169F2">
        <w:rPr>
          <w:noProof/>
          <w:lang w:eastAsia="en-AU"/>
        </w:rPr>
        <mc:AlternateContent>
          <mc:Choice Requires="wps">
            <w:drawing>
              <wp:anchor distT="0" distB="0" distL="114300" distR="114300" simplePos="0" relativeHeight="251659264" behindDoc="0" locked="0" layoutInCell="1" allowOverlap="1">
                <wp:simplePos x="0" y="0"/>
                <wp:positionH relativeFrom="page">
                  <wp:posOffset>5092700</wp:posOffset>
                </wp:positionH>
                <wp:positionV relativeFrom="page">
                  <wp:posOffset>7823200</wp:posOffset>
                </wp:positionV>
                <wp:extent cx="2425700" cy="317500"/>
                <wp:effectExtent l="0" t="3175" r="0" b="3175"/>
                <wp:wrapThrough wrapText="bothSides">
                  <wp:wrapPolygon edited="0">
                    <wp:start x="0" y="0"/>
                    <wp:lineTo x="21600" y="0"/>
                    <wp:lineTo x="21600" y="21600"/>
                    <wp:lineTo x="0" y="21600"/>
                    <wp:lineTo x="0" y="0"/>
                  </wp:wrapPolygon>
                </wp:wrapThrough>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90D" w:rsidRPr="00B7578E" w:rsidRDefault="0056490D" w:rsidP="00747351">
                            <w:pPr>
                              <w:pStyle w:val="COVERSCHOOLNUMBER"/>
                              <w:rPr>
                                <w:noProof/>
                              </w:rPr>
                            </w:pPr>
                            <w:r w:rsidRPr="00B7578E">
                              <w:t>R</w:t>
                            </w:r>
                            <w:r>
                              <w:t>EGISTERED SCHOOL NUMBER: 1910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401pt;margin-top:616pt;width:191pt;height: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HA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MRK0hR49sMGglRxQaMvTdzoBr/sO/MwAx+DqqOruThZfNRJyXVOxY0ulZF8zWkJ67qZ/cXXE&#10;0RZk23+QJYSheyMd0FCp1tYOqoEAHdr0eG6NTaWAw4hEk1kApgJs1+FsAmtIzqfJ6XantHnHZIvs&#10;IsUKWu/Q6eFOm9H15GKDCZnzpnHtb8SzA8AcTyA2XLU2m4Xr5o84iDfzzZx4JJpuPBJkmbfM18Sb&#10;5pBTdp2t11n408YNSVLzsmTChjkpKyR/1rmjxkdNnLWlZcNLC2dT0mq3XTcKHSgoO3ffsSAXbv7z&#10;NFy9gMsLSmFEglUUe/l0PvNITiZePAvmXhDGq3gakJhk+XNKd1ywf6eE+hTHk2gyium33AL3veZG&#10;k5YbmB0Nb1M8PzvRxEpwI0rXWkN5M64vSmHTfyoFtPvUaCdYq9FRrWbYDu5pRKd3sJXlIyhYSRAY&#10;aBHmHixqqb5j1MMMSbH+tqeKYdS8F/AK4pAQO3TchkxmEWzUpWV7aaGiAKgUG4zG5dqMg2rfKb6r&#10;IdL47oRcwsupuBO1fWJjVsDIbmBOOG7HmWYH0eXeeT1N3sUvAAAA//8DAFBLAwQUAAYACAAAACEA&#10;jn8ue90AAAAOAQAADwAAAGRycy9kb3ducmV2LnhtbExPQU7DMBC8I/EHaytxo3ZDQSHEqVArriAK&#10;VOrNjbdJ1HgdxW4Tfs/mRG+zM6PZmXw1ulZcsA+NJw2LuQKBVHrbUKXh++vtPgURoiFrWk+o4RcD&#10;rIrbm9xk1g/0iZdtrASHUMiMhjrGLpMylDU6E+a+Q2Lt6HtnIp99JW1vBg53rUyUepLONMQfatPh&#10;usbytD07DT/vx/1uqT6qjXvsBj8qSe5Zan03G19fQEQc478ZpvpcHQrudPBnskG0GlKV8JbIQvIw&#10;ocmySJeMDhOXMieLXF7PKP4AAAD//wMAUEsBAi0AFAAGAAgAAAAhALaDOJL+AAAA4QEAABMAAAAA&#10;AAAAAAAAAAAAAAAAAFtDb250ZW50X1R5cGVzXS54bWxQSwECLQAUAAYACAAAACEAOP0h/9YAAACU&#10;AQAACwAAAAAAAAAAAAAAAAAvAQAAX3JlbHMvLnJlbHNQSwECLQAUAAYACAAAACEAgCoRwLcCAADB&#10;BQAADgAAAAAAAAAAAAAAAAAuAgAAZHJzL2Uyb0RvYy54bWxQSwECLQAUAAYACAAAACEAjn8ue90A&#10;AAAOAQAADwAAAAAAAAAAAAAAAAARBQAAZHJzL2Rvd25yZXYueG1sUEsFBgAAAAAEAAQA8wAAABsG&#10;AAAAAA==&#10;" filled="f" stroked="f">
                <v:textbox>
                  <w:txbxContent>
                    <w:p w:rsidR="0056490D" w:rsidRPr="00B7578E" w:rsidRDefault="0056490D" w:rsidP="00747351">
                      <w:pPr>
                        <w:pStyle w:val="COVERSCHOOLNUMBER"/>
                        <w:rPr>
                          <w:noProof/>
                        </w:rPr>
                      </w:pPr>
                      <w:r w:rsidRPr="00B7578E">
                        <w:t>R</w:t>
                      </w:r>
                      <w:r>
                        <w:t>EGISTERED SCHOOL NUMBER: 1910</w:t>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5168" behindDoc="0" locked="0" layoutInCell="1" allowOverlap="1">
                <wp:simplePos x="0" y="0"/>
                <wp:positionH relativeFrom="page">
                  <wp:posOffset>0</wp:posOffset>
                </wp:positionH>
                <wp:positionV relativeFrom="page">
                  <wp:posOffset>-14605</wp:posOffset>
                </wp:positionV>
                <wp:extent cx="7569200" cy="6799580"/>
                <wp:effectExtent l="0" t="0" r="0" b="1270"/>
                <wp:wrapThrough wrapText="bothSides">
                  <wp:wrapPolygon edited="0">
                    <wp:start x="0" y="0"/>
                    <wp:lineTo x="0" y="21544"/>
                    <wp:lineTo x="21528" y="21544"/>
                    <wp:lineTo x="21528" y="0"/>
                    <wp:lineTo x="0" y="0"/>
                  </wp:wrapPolygon>
                </wp:wrapThrough>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6799580"/>
                        </a:xfrm>
                        <a:prstGeom prst="rect">
                          <a:avLst/>
                        </a:prstGeom>
                        <a:solidFill>
                          <a:srgbClr val="008080">
                            <a:alpha val="44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90D" w:rsidRPr="00D137AF" w:rsidRDefault="0056490D" w:rsidP="008F09AE">
                            <w:pPr>
                              <w:spacing w:before="300"/>
                              <w:ind w:left="3969" w:right="1134"/>
                              <w:rPr>
                                <w:color w:val="C00000"/>
                              </w:rPr>
                            </w:pPr>
                          </w:p>
                          <w:p w:rsidR="0056490D" w:rsidRPr="00D137AF" w:rsidRDefault="0056490D" w:rsidP="008F09AE">
                            <w:pPr>
                              <w:spacing w:before="300"/>
                              <w:ind w:left="3969" w:right="1134"/>
                              <w:rPr>
                                <w:color w:val="C00000"/>
                              </w:rPr>
                            </w:pPr>
                          </w:p>
                          <w:p w:rsidR="0056490D" w:rsidRPr="00D137AF" w:rsidRDefault="0056490D" w:rsidP="009152BB">
                            <w:pPr>
                              <w:spacing w:before="300"/>
                              <w:ind w:left="3969" w:right="1134"/>
                              <w:rPr>
                                <w:color w:val="C00000"/>
                              </w:rPr>
                            </w:pPr>
                            <w:r>
                              <w:rPr>
                                <w:noProof/>
                                <w:color w:val="FF0000"/>
                                <w:lang w:eastAsia="en-AU"/>
                              </w:rPr>
                              <w:drawing>
                                <wp:inline distT="0" distB="0" distL="0" distR="0">
                                  <wp:extent cx="6646452" cy="4438650"/>
                                  <wp:effectExtent l="0" t="0" r="2540" b="0"/>
                                  <wp:docPr id="19" name="Picture 19" descr="DSCF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83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33" cy="4439973"/>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2" type="#_x0000_t202" style="position:absolute;margin-left:0;margin-top:-1.15pt;width:596pt;height:53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cZlwIAADoFAAAOAAAAZHJzL2Uyb0RvYy54bWysVNuO2yAQfa/Uf0C8Z22nzsXWOqu9NFWl&#10;7UXa7QcQwDEqBgok9nbVf+8ASZptX6qqiuQwMBzOmTlweTX2Eu25dUKrBhcXOUZcUc2E2jb4y+N6&#10;ssTIeaIYkVrxBj9xh69Wr19dDqbmU91pybhFAKJcPZgGd96bOssc7XhP3IU2XMFiq21PPIR2mzFL&#10;BkDvZTbN83k2aMuM1ZQ7B7N3aRGvIn7bcuo/ta3jHskGAzcfvzZ+N+GbrS5JvbXEdIIeaJB/YNET&#10;oeDQE9Qd8QTtrPgDqhfUaqdbf0F1n+m2FZRHDaCmyH9T89ARw6MWKI4zpzK5/wdLP+4/WyQY9A7K&#10;o0gPPXrko0c3ekRVGeozGFdD2oOBRD/CPORGrc7ca/rVIaVvO6K2/NpaPXScMOBXhJ3Z2daE4wLI&#10;ZvigGZxDdl5HoLG1fSgelAMBOhB5OvUmcKEwuZjNK2g4RhTW5ouqmi1j9zJSH7cb6/w7rnsUBg22&#10;0PwIT/b3zgc6pD6mhNOcloKthZQxsNvNrbRoT4JR8iX80l5pOpJmyzKH8xOOS+kR8wWOVAFN6YCb&#10;UtMMyAASYS0Iis54roppmd9Mq8l6vlxMynU5m1SLfDnJi+qmmudlVd6tfwQWRVl3gjGu7oXiR5cW&#10;5d+54HBfkr+iT9HQ4Go2nUWBL9gfZB2rAHpPgs+L1QsPl1aKvsHLkHO4RqH1bxUD2aT2RMg0zl7S&#10;jyWDGhz/Y1WiUYI3kkv8uBmjJ98c/bfR7AmcYzX0FTwADw4MOm2/YzTA5W2w+7YjlmMk3ytwX1VA&#10;s+C2nwf2PNicB0RRgGqwxygNb316IXbGim0HJyW/K30Njm1F9FKwdmIFSkIAFzRqOjwm4QU4j2PW&#10;rydv9RMAAP//AwBQSwMEFAAGAAgAAAAhAHxoo9XfAAAACQEAAA8AAABkcnMvZG93bnJldi54bWxM&#10;j0FLw0AQhe+C/2EZwVu7acQSYzbFCj0IgiRVxNskOybB3dmQ3bbx37s91dvMvMeb7xWb2RpxpMkP&#10;jhWslgkI4tbpgTsF7/vdIgPhA7JG45gU/JKHTXl9VWCu3YkrOtahEzGEfY4K+hDGXErf9mTRL91I&#10;HLVvN1kMcZ06qSc8xXBrZJoka2lx4Pihx5Gee2p/6oNVsN29jtnXZ1V/bE3Fby8O9b5BpW5v5qdH&#10;EIHmcDHDGT+iQxmZGndg7YVREIsEBYv0DsRZXT2k8dLEKVln9yDLQv5vUP4BAAD//wMAUEsBAi0A&#10;FAAGAAgAAAAhALaDOJL+AAAA4QEAABMAAAAAAAAAAAAAAAAAAAAAAFtDb250ZW50X1R5cGVzXS54&#10;bWxQSwECLQAUAAYACAAAACEAOP0h/9YAAACUAQAACwAAAAAAAAAAAAAAAAAvAQAAX3JlbHMvLnJl&#10;bHNQSwECLQAUAAYACAAAACEAh9YHGZcCAAA6BQAADgAAAAAAAAAAAAAAAAAuAgAAZHJzL2Uyb0Rv&#10;Yy54bWxQSwECLQAUAAYACAAAACEAfGij1d8AAAAJAQAADwAAAAAAAAAAAAAAAADxBAAAZHJzL2Rv&#10;d25yZXYueG1sUEsFBgAAAAAEAAQA8wAAAP0FAAAAAA==&#10;" fillcolor="teal" stroked="f">
                <v:fill opacity="28784f"/>
                <v:textbox inset=",7.2pt,,7.2pt">
                  <w:txbxContent>
                    <w:p w:rsidR="0056490D" w:rsidRPr="00D137AF" w:rsidRDefault="0056490D" w:rsidP="008F09AE">
                      <w:pPr>
                        <w:spacing w:before="300"/>
                        <w:ind w:left="3969" w:right="1134"/>
                        <w:rPr>
                          <w:color w:val="C00000"/>
                        </w:rPr>
                      </w:pPr>
                    </w:p>
                    <w:p w:rsidR="0056490D" w:rsidRPr="00D137AF" w:rsidRDefault="0056490D" w:rsidP="008F09AE">
                      <w:pPr>
                        <w:spacing w:before="300"/>
                        <w:ind w:left="3969" w:right="1134"/>
                        <w:rPr>
                          <w:color w:val="C00000"/>
                        </w:rPr>
                      </w:pPr>
                    </w:p>
                    <w:p w:rsidR="0056490D" w:rsidRPr="00D137AF" w:rsidRDefault="0056490D" w:rsidP="009152BB">
                      <w:pPr>
                        <w:spacing w:before="300"/>
                        <w:ind w:left="3969" w:right="1134"/>
                        <w:rPr>
                          <w:color w:val="C00000"/>
                        </w:rPr>
                      </w:pPr>
                      <w:r>
                        <w:rPr>
                          <w:noProof/>
                          <w:color w:val="FF0000"/>
                          <w:lang w:eastAsia="en-AU"/>
                        </w:rPr>
                        <w:drawing>
                          <wp:inline distT="0" distB="0" distL="0" distR="0">
                            <wp:extent cx="6646452" cy="4438650"/>
                            <wp:effectExtent l="0" t="0" r="2540" b="0"/>
                            <wp:docPr id="19" name="Picture 19" descr="DSCF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83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33" cy="4439973"/>
                                    </a:xfrm>
                                    <a:prstGeom prst="rect">
                                      <a:avLst/>
                                    </a:prstGeom>
                                    <a:noFill/>
                                    <a:ln>
                                      <a:noFill/>
                                    </a:ln>
                                  </pic:spPr>
                                </pic:pic>
                              </a:graphicData>
                            </a:graphic>
                          </wp:inline>
                        </w:drawing>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8240" behindDoc="0" locked="0" layoutInCell="1" allowOverlap="1">
                <wp:simplePos x="0" y="0"/>
                <wp:positionH relativeFrom="page">
                  <wp:posOffset>5181600</wp:posOffset>
                </wp:positionH>
                <wp:positionV relativeFrom="page">
                  <wp:posOffset>6311900</wp:posOffset>
                </wp:positionV>
                <wp:extent cx="1930400" cy="1460500"/>
                <wp:effectExtent l="0" t="0" r="3175" b="0"/>
                <wp:wrapThrough wrapText="bothSides">
                  <wp:wrapPolygon edited="0">
                    <wp:start x="-107" y="0"/>
                    <wp:lineTo x="-107" y="21318"/>
                    <wp:lineTo x="21600" y="21318"/>
                    <wp:lineTo x="21600" y="0"/>
                    <wp:lineTo x="-107" y="0"/>
                  </wp:wrapPolygon>
                </wp:wrapThrough>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460500"/>
                        </a:xfrm>
                        <a:prstGeom prst="rect">
                          <a:avLst/>
                        </a:prstGeom>
                        <a:solidFill>
                          <a:srgbClr val="008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490D" w:rsidRPr="00FD7587" w:rsidRDefault="0056490D" w:rsidP="00747351">
                            <w:pPr>
                              <w:spacing w:before="200" w:line="500" w:lineRule="exact"/>
                              <w:rPr>
                                <w:color w:val="FFFFFF"/>
                                <w:sz w:val="48"/>
                                <w:szCs w:val="48"/>
                              </w:rPr>
                            </w:pPr>
                            <w:r w:rsidRPr="00FD7587">
                              <w:rPr>
                                <w:color w:val="FFFFFF"/>
                                <w:sz w:val="48"/>
                                <w:szCs w:val="48"/>
                              </w:rPr>
                              <w:t>2018</w:t>
                            </w:r>
                          </w:p>
                        </w:txbxContent>
                      </wps:txbx>
                      <wps:bodyPr rot="0" vert="horz" wrap="square" lIns="91440" tIns="54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408pt;margin-top:497pt;width:152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H4iQIAABsFAAAOAAAAZHJzL2Uyb0RvYy54bWysVOtu2yAU/j9p74D4nxqnJI2tOlUvyzSp&#10;u0jtHoAAjtFsYEBid9XefQectOk2TdO0RMIczuE7t+9wfjF0LdpJ55XRFc5PCEZScyOU3lT48/1q&#10;ssDIB6YFa42WFX6QHl8sX786720pp6YxrZAOAYj2ZW8r3IRgyyzzvJEd8yfGSg3K2riOBRDdJhOO&#10;9YDetdmUkHnWGyesM1x6D6c3oxIvE35dSx4+1rWXAbUVhthCWl1a13HNlues3DhmG8X3YbB/iKJj&#10;SoPTJ6gbFhjaOvULVKe4M97U4YSbLjN1rbhMOUA2Ofkpm7uGWZlygeJ4+1Qm//9g+YfdJ4eUqHCB&#10;kWYdtOheDgFdmQGdxur01pdgdGfBLAxwDF1OmXp7a/gXj7S5bpjeyEvnTN9IJiC6PN7Mjq6OOD6C&#10;rPv3RoAbtg0mAQ2162LpoBgI0KFLD0+diaHw6LI4JZSAioMup3MyAyH6YOXhunU+vJWmQ3FTYQet&#10;T/Bsd+vDaHowid68aZVYqbZNgtusr1uHdizShCzgv0d/YdbqaKxNvDYijicQJfiIuhhvavtjkU8p&#10;uZoWk9V8cTahKzqbFGdkMSF5cVXMCS3ozep7DDCnZaOEkPpWaXmgYE7/rsX7YRjJk0iI+gpPZ7FW&#10;KbE/ZEng97ssOxVgJFvVVXgRbfZDElv7RgvIm5WBqXbcZy/jTx2BIhy+qSyJCLH3IwvCsB4S42j0&#10;HkmyNuIBmOEM9A16DM8JbBrjvmHUw2hW2H/dMicxat9pYFeRUxpnOQkxVQgRuWPVOgl0djYFDdMc&#10;sCrMgzsI12F8ArbWqU0DzkZKa3MJpKxVostzYHsqwwSmtPavRRzxYzlZPb9pyx8AAAD//wMAUEsD&#10;BBQABgAIAAAAIQD9/YPo3wAAAA0BAAAPAAAAZHJzL2Rvd25yZXYueG1sTE9NT4NAEL2b+B82Y+LN&#10;LpC2KcjSmEYTPRnRC7ctOwIpO0vYLaC/3unJ3t7Me3kf+X6xvZhw9J0jBfEqAoFUO9NRo+Dr8+Vh&#10;B8IHTUb3jlDBD3rYF7c3uc6Mm+kDpzI0gk3IZ1pBG8KQSenrFq32KzcgMfftRqsDn2MjzahnNre9&#10;TKJoK63uiBNaPeChxfpUnq2C+WDS37dzVaa+PFXvz1O1Wb9ulLq/W54eQQRcwr8YLvW5OhTc6ejO&#10;ZLzoFeziLW8JCtJ0zeCiiDkRxJFRkvBPFrm8XlH8AQAA//8DAFBLAQItABQABgAIAAAAIQC2gziS&#10;/gAAAOEBAAATAAAAAAAAAAAAAAAAAAAAAABbQ29udGVudF9UeXBlc10ueG1sUEsBAi0AFAAGAAgA&#10;AAAhADj9If/WAAAAlAEAAAsAAAAAAAAAAAAAAAAALwEAAF9yZWxzLy5yZWxzUEsBAi0AFAAGAAgA&#10;AAAhAIo+4fiJAgAAGwUAAA4AAAAAAAAAAAAAAAAALgIAAGRycy9lMm9Eb2MueG1sUEsBAi0AFAAG&#10;AAgAAAAhAP39g+jfAAAADQEAAA8AAAAAAAAAAAAAAAAA4wQAAGRycy9kb3ducmV2LnhtbFBLBQYA&#10;AAAABAAEAPMAAADvBQAAAAA=&#10;" fillcolor="teal" stroked="f" strokeweight="2pt">
                <v:textbox inset=",15mm">
                  <w:txbxContent>
                    <w:p w:rsidR="0056490D" w:rsidRPr="00FD7587" w:rsidRDefault="0056490D" w:rsidP="00747351">
                      <w:pPr>
                        <w:spacing w:before="200" w:line="500" w:lineRule="exact"/>
                        <w:rPr>
                          <w:color w:val="FFFFFF"/>
                          <w:sz w:val="48"/>
                          <w:szCs w:val="48"/>
                        </w:rPr>
                      </w:pPr>
                      <w:r w:rsidRPr="00FD7587">
                        <w:rPr>
                          <w:color w:val="FFFFFF"/>
                          <w:sz w:val="48"/>
                          <w:szCs w:val="48"/>
                        </w:rPr>
                        <w:t>2018</w:t>
                      </w:r>
                    </w:p>
                  </w:txbxContent>
                </v:textbox>
                <w10:wrap type="through" anchorx="page" anchory="page"/>
              </v:shape>
            </w:pict>
          </mc:Fallback>
        </mc:AlternateContent>
      </w:r>
      <w:r w:rsidR="006169F2">
        <w:rPr>
          <w:noProof/>
          <w:lang w:eastAsia="en-AU"/>
        </w:rPr>
        <mc:AlternateContent>
          <mc:Choice Requires="wps">
            <w:drawing>
              <wp:anchor distT="0" distB="0" distL="114300" distR="114300" simplePos="0" relativeHeight="251656192" behindDoc="0" locked="0" layoutInCell="1" allowOverlap="1">
                <wp:simplePos x="0" y="0"/>
                <wp:positionH relativeFrom="page">
                  <wp:posOffset>5181600</wp:posOffset>
                </wp:positionH>
                <wp:positionV relativeFrom="page">
                  <wp:posOffset>-24765</wp:posOffset>
                </wp:positionV>
                <wp:extent cx="1930400" cy="3390900"/>
                <wp:effectExtent l="0" t="3810" r="3175" b="0"/>
                <wp:wrapThrough wrapText="bothSides">
                  <wp:wrapPolygon edited="0">
                    <wp:start x="-107" y="0"/>
                    <wp:lineTo x="-107" y="21479"/>
                    <wp:lineTo x="21600" y="21479"/>
                    <wp:lineTo x="21600" y="0"/>
                    <wp:lineTo x="-107" y="0"/>
                  </wp:wrapPolygon>
                </wp:wrapThrough>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390900"/>
                        </a:xfrm>
                        <a:prstGeom prst="rect">
                          <a:avLst/>
                        </a:prstGeom>
                        <a:solidFill>
                          <a:srgbClr val="00808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6490D" w:rsidRPr="009C5C5B" w:rsidRDefault="0056490D" w:rsidP="00747351">
                            <w:pPr>
                              <w:pStyle w:val="COVERANNUALREPORTTEXT"/>
                            </w:pPr>
                            <w:r w:rsidRPr="009C5C5B">
                              <w:t>ANNUAL</w:t>
                            </w:r>
                          </w:p>
                          <w:p w:rsidR="0056490D" w:rsidRPr="009C5C5B" w:rsidRDefault="0056490D" w:rsidP="00747351">
                            <w:pPr>
                              <w:pStyle w:val="COVERANNUALREPORTTEXT"/>
                            </w:pPr>
                            <w:r w:rsidRPr="009C5C5B">
                              <w:t>REPORT</w:t>
                            </w:r>
                          </w:p>
                          <w:p w:rsidR="0056490D" w:rsidRPr="009C5C5B" w:rsidRDefault="0056490D" w:rsidP="00747351">
                            <w:pPr>
                              <w:pStyle w:val="COVERTOTHESCHOOL"/>
                            </w:pPr>
                            <w:r w:rsidRPr="009C5C5B">
                              <w:t>TO THE SCHOOL</w:t>
                            </w:r>
                          </w:p>
                          <w:p w:rsidR="0056490D" w:rsidRPr="009C5C5B" w:rsidRDefault="0056490D" w:rsidP="00747351">
                            <w:pPr>
                              <w:pStyle w:val="COVERCOMMUNITY"/>
                            </w:pPr>
                            <w:r w:rsidRPr="009C5C5B">
                              <w:t>COMMUNITY</w:t>
                            </w:r>
                          </w:p>
                        </w:txbxContent>
                      </wps:txbx>
                      <wps:bodyPr rot="0" vert="horz" wrap="square" lIns="91440" tIns="1080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408pt;margin-top:-1.95pt;width:152pt;height:2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13fiQIAABwFAAAOAAAAZHJzL2Uyb0RvYy54bWysVO1u0zAU/Y/EO1j+38Vp062Jlk7rRhHS&#10;+JA2HsC1ncbCsY3tNhmId+faacsGCCHEJqW5udfnfpxzfXk1dArthfPS6BrnZwQjoZnhUm9r/PFh&#10;PVlg5APVnCqjRY0fhcdXy5cvLntbialpjeLCIQDRvuptjdsQbJVlnrWio/7MWKHB2RjX0QCm22bc&#10;0R7QO5VNCTnPeuO4dYYJ7+Hr7ejEy4TfNIKF903jRUCqxlBbSE+Xnpv4zJaXtNo6alvJDmXQf6ii&#10;o1JD0hPULQ0U7Zz8BaqTzBlvmnDGTJeZppFMpB6gm5z81M19S61IvcBwvD2Nyf8/WPZu/8EhyWsM&#10;RGnaAUUPYghoZQY0j9Ppra8g6N5CWBjgM7CcOvX2zrBPHmlz01K9FdfOmb4VlEN1eTyZPTk64vgI&#10;sunfGg5p6C6YBDQ0roujg2EgQAeWHk/MxFJYTFnOSEHAxcA3m5WkBCPmoNXxuHU+vBamQ/Glxg6o&#10;T/B0f+fDGHoMidm8UZKvpVLJcNvNjXJoT6NMyAL+D+jPwpSOwdrEYyPi+AWqhBzRF+tNtH8t82lB&#10;VtNysj5fXEyKdTGflBdkMSF5uSrPSVEWt+tvscC8qFrJudB3UoujBPPi7yg+LMMoniRC1Nd4Oo+z&#10;So39oUsCf7/rspMBVlLJDjQRYw5LEql9pTn0TatApRrfs+f1J0ZgCMffNJYkhMj9qIIwbIakuJO+&#10;NoY/gjKcAd6AY7hO4KU17gtGPaxmjf3nHXUCI/VGg7rKvCjiLicjB65ijcg99W2SUcwvpuChmgFY&#10;jVlwR+MmjHfAzjq5bSHbqGltrkGVjUx6ifIdKztoGVYw9XW4LuKOP7VT1I9LbfkdAAD//wMAUEsD&#10;BBQABgAIAAAAIQCaD9AT4QAAAAsBAAAPAAAAZHJzL2Rvd25yZXYueG1sTI/BTsMwEETvSPyDtUjc&#10;WidUVG2IU0El4NIeWhASt028JFHtdRQ7afh73FM5jmY08ybfTNaIkXrfOlaQzhMQxJXTLdcKPj9e&#10;ZysQPiBrNI5JwS952BS3Nzlm2p35QOMx1CKWsM9QQRNCl0npq4Ys+rnriKP343qLIcq+lrrHcyy3&#10;Rj4kyVJabDkuNNjRtqHqdBysgl359f2+fdmPeHBk3va7dDitjVL3d9PzE4hAU7iG4YIf0aGITKUb&#10;WHthFKzSZfwSFMwWaxCXQBoHQZQKHhdJCrLI5f8PxR8AAAD//wMAUEsBAi0AFAAGAAgAAAAhALaD&#10;OJL+AAAA4QEAABMAAAAAAAAAAAAAAAAAAAAAAFtDb250ZW50X1R5cGVzXS54bWxQSwECLQAUAAYA&#10;CAAAACEAOP0h/9YAAACUAQAACwAAAAAAAAAAAAAAAAAvAQAAX3JlbHMvLnJlbHNQSwECLQAUAAYA&#10;CAAAACEAsKtd34kCAAAcBQAADgAAAAAAAAAAAAAAAAAuAgAAZHJzL2Uyb0RvYy54bWxQSwECLQAU&#10;AAYACAAAACEAmg/QE+EAAAALAQAADwAAAAAAAAAAAAAAAADjBAAAZHJzL2Rvd25yZXYueG1sUEsF&#10;BgAAAAAEAAQA8wAAAPEFAAAAAA==&#10;" fillcolor="teal" stroked="f" strokeweight="2pt">
                <v:textbox inset=",30mm">
                  <w:txbxContent>
                    <w:p w:rsidR="0056490D" w:rsidRPr="009C5C5B" w:rsidRDefault="0056490D" w:rsidP="00747351">
                      <w:pPr>
                        <w:pStyle w:val="COVERANNUALREPORTTEXT"/>
                      </w:pPr>
                      <w:r w:rsidRPr="009C5C5B">
                        <w:t>ANNUAL</w:t>
                      </w:r>
                    </w:p>
                    <w:p w:rsidR="0056490D" w:rsidRPr="009C5C5B" w:rsidRDefault="0056490D" w:rsidP="00747351">
                      <w:pPr>
                        <w:pStyle w:val="COVERANNUALREPORTTEXT"/>
                      </w:pPr>
                      <w:r w:rsidRPr="009C5C5B">
                        <w:t>REPORT</w:t>
                      </w:r>
                    </w:p>
                    <w:p w:rsidR="0056490D" w:rsidRPr="009C5C5B" w:rsidRDefault="0056490D" w:rsidP="00747351">
                      <w:pPr>
                        <w:pStyle w:val="COVERTOTHESCHOOL"/>
                      </w:pPr>
                      <w:r w:rsidRPr="009C5C5B">
                        <w:t>TO THE SCHOOL</w:t>
                      </w:r>
                    </w:p>
                    <w:p w:rsidR="0056490D" w:rsidRPr="009C5C5B" w:rsidRDefault="0056490D" w:rsidP="00747351">
                      <w:pPr>
                        <w:pStyle w:val="COVERCOMMUNITY"/>
                      </w:pPr>
                      <w:r w:rsidRPr="009C5C5B">
                        <w:t>COMMUNITY</w:t>
                      </w:r>
                    </w:p>
                  </w:txbxContent>
                </v:textbox>
                <w10:wrap type="through" anchorx="page" anchory="page"/>
              </v:shape>
            </w:pict>
          </mc:Fallback>
        </mc:AlternateContent>
      </w:r>
      <w:bookmarkStart w:id="4" w:name="_Toc255474348"/>
      <w:bookmarkStart w:id="5" w:name="_Toc380684075"/>
      <w:bookmarkEnd w:id="0"/>
      <w:r w:rsidR="00117EFD">
        <w:br w:type="page"/>
      </w:r>
      <w:bookmarkEnd w:id="1"/>
      <w:bookmarkEnd w:id="2"/>
      <w:bookmarkEnd w:id="3"/>
      <w:r w:rsidR="00C22AB1" w:rsidRPr="00E13769">
        <w:rPr>
          <w:b/>
          <w:sz w:val="28"/>
          <w:szCs w:val="28"/>
        </w:rPr>
        <w:lastRenderedPageBreak/>
        <w:t>Contents</w:t>
      </w:r>
      <w:bookmarkEnd w:id="4"/>
      <w:bookmarkEnd w:id="5"/>
    </w:p>
    <w:bookmarkStart w:id="6" w:name="_Toc255474349"/>
    <w:p w:rsidR="0021667C" w:rsidRDefault="00AD3732">
      <w:pPr>
        <w:pStyle w:val="TOC1"/>
        <w:rPr>
          <w:rFonts w:asciiTheme="minorHAnsi" w:eastAsiaTheme="minorEastAsia" w:hAnsiTheme="minorHAnsi" w:cstheme="minorBidi"/>
          <w:b w:val="0"/>
          <w:bCs w:val="0"/>
          <w:noProof/>
          <w:color w:val="auto"/>
          <w:sz w:val="22"/>
          <w:szCs w:val="22"/>
          <w:lang w:eastAsia="en-AU"/>
        </w:rPr>
      </w:pPr>
      <w:r w:rsidRPr="00FD1FF7">
        <w:rPr>
          <w:rFonts w:ascii="Arial" w:hAnsi="Arial"/>
          <w:color w:val="00A2EA"/>
          <w:sz w:val="22"/>
          <w:szCs w:val="22"/>
        </w:rPr>
        <w:fldChar w:fldCharType="begin"/>
      </w:r>
      <w:r w:rsidRPr="00FD1FF7">
        <w:rPr>
          <w:rFonts w:ascii="Arial" w:hAnsi="Arial"/>
          <w:color w:val="00A2EA"/>
          <w:sz w:val="22"/>
          <w:szCs w:val="22"/>
        </w:rPr>
        <w:instrText xml:space="preserve"> TOC \o "1-1" </w:instrText>
      </w:r>
      <w:r w:rsidRPr="00FD1FF7">
        <w:rPr>
          <w:rFonts w:ascii="Arial" w:hAnsi="Arial"/>
          <w:color w:val="00A2EA"/>
          <w:sz w:val="22"/>
          <w:szCs w:val="22"/>
        </w:rPr>
        <w:fldChar w:fldCharType="separate"/>
      </w:r>
      <w:r w:rsidR="0021667C">
        <w:rPr>
          <w:noProof/>
        </w:rPr>
        <w:t>Contact Details</w:t>
      </w:r>
      <w:r w:rsidR="0021667C">
        <w:rPr>
          <w:noProof/>
        </w:rPr>
        <w:tab/>
      </w:r>
      <w:r w:rsidR="0021667C">
        <w:rPr>
          <w:noProof/>
        </w:rPr>
        <w:fldChar w:fldCharType="begin"/>
      </w:r>
      <w:r w:rsidR="0021667C">
        <w:rPr>
          <w:noProof/>
        </w:rPr>
        <w:instrText xml:space="preserve"> PAGEREF _Toc7962771 \h </w:instrText>
      </w:r>
      <w:r w:rsidR="0021667C">
        <w:rPr>
          <w:noProof/>
        </w:rPr>
      </w:r>
      <w:r w:rsidR="0021667C">
        <w:rPr>
          <w:noProof/>
        </w:rPr>
        <w:fldChar w:fldCharType="separate"/>
      </w:r>
      <w:r w:rsidR="005939D5">
        <w:rPr>
          <w:noProof/>
        </w:rPr>
        <w:t>2</w:t>
      </w:r>
      <w:r w:rsidR="0021667C">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Minimum Standards Attestation</w:t>
      </w:r>
      <w:r>
        <w:rPr>
          <w:noProof/>
        </w:rPr>
        <w:tab/>
      </w:r>
      <w:r>
        <w:rPr>
          <w:noProof/>
        </w:rPr>
        <w:fldChar w:fldCharType="begin"/>
      </w:r>
      <w:r>
        <w:rPr>
          <w:noProof/>
        </w:rPr>
        <w:instrText xml:space="preserve"> PAGEREF _Toc7962772 \h </w:instrText>
      </w:r>
      <w:r>
        <w:rPr>
          <w:noProof/>
        </w:rPr>
      </w:r>
      <w:r>
        <w:rPr>
          <w:noProof/>
        </w:rPr>
        <w:fldChar w:fldCharType="separate"/>
      </w:r>
      <w:r w:rsidR="005939D5">
        <w:rPr>
          <w:noProof/>
        </w:rPr>
        <w:t>2</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Our School Vision</w:t>
      </w:r>
      <w:r>
        <w:rPr>
          <w:noProof/>
        </w:rPr>
        <w:tab/>
      </w:r>
      <w:r>
        <w:rPr>
          <w:noProof/>
        </w:rPr>
        <w:fldChar w:fldCharType="begin"/>
      </w:r>
      <w:r>
        <w:rPr>
          <w:noProof/>
        </w:rPr>
        <w:instrText xml:space="preserve"> PAGEREF _Toc7962773 \h </w:instrText>
      </w:r>
      <w:r>
        <w:rPr>
          <w:noProof/>
        </w:rPr>
      </w:r>
      <w:r>
        <w:rPr>
          <w:noProof/>
        </w:rPr>
        <w:fldChar w:fldCharType="separate"/>
      </w:r>
      <w:r w:rsidR="005939D5">
        <w:rPr>
          <w:noProof/>
        </w:rPr>
        <w:t>3</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School Overview</w:t>
      </w:r>
      <w:r>
        <w:rPr>
          <w:noProof/>
        </w:rPr>
        <w:tab/>
      </w:r>
      <w:r>
        <w:rPr>
          <w:noProof/>
        </w:rPr>
        <w:fldChar w:fldCharType="begin"/>
      </w:r>
      <w:r>
        <w:rPr>
          <w:noProof/>
        </w:rPr>
        <w:instrText xml:space="preserve"> PAGEREF _Toc7962774 \h </w:instrText>
      </w:r>
      <w:r>
        <w:rPr>
          <w:noProof/>
        </w:rPr>
      </w:r>
      <w:r>
        <w:rPr>
          <w:noProof/>
        </w:rPr>
        <w:fldChar w:fldCharType="separate"/>
      </w:r>
      <w:r w:rsidR="005939D5">
        <w:rPr>
          <w:noProof/>
        </w:rPr>
        <w:t>4</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Principal’s Report</w:t>
      </w:r>
      <w:r>
        <w:rPr>
          <w:noProof/>
        </w:rPr>
        <w:tab/>
      </w:r>
      <w:r>
        <w:rPr>
          <w:noProof/>
        </w:rPr>
        <w:fldChar w:fldCharType="begin"/>
      </w:r>
      <w:r>
        <w:rPr>
          <w:noProof/>
        </w:rPr>
        <w:instrText xml:space="preserve"> PAGEREF _Toc7962775 \h </w:instrText>
      </w:r>
      <w:r>
        <w:rPr>
          <w:noProof/>
        </w:rPr>
      </w:r>
      <w:r>
        <w:rPr>
          <w:noProof/>
        </w:rPr>
        <w:fldChar w:fldCharType="separate"/>
      </w:r>
      <w:r w:rsidR="005939D5">
        <w:rPr>
          <w:noProof/>
        </w:rPr>
        <w:t>5</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Education in Faith</w:t>
      </w:r>
      <w:r>
        <w:rPr>
          <w:noProof/>
        </w:rPr>
        <w:tab/>
      </w:r>
      <w:r>
        <w:rPr>
          <w:noProof/>
        </w:rPr>
        <w:fldChar w:fldCharType="begin"/>
      </w:r>
      <w:r>
        <w:rPr>
          <w:noProof/>
        </w:rPr>
        <w:instrText xml:space="preserve"> PAGEREF _Toc7962776 \h </w:instrText>
      </w:r>
      <w:r>
        <w:rPr>
          <w:noProof/>
        </w:rPr>
      </w:r>
      <w:r>
        <w:rPr>
          <w:noProof/>
        </w:rPr>
        <w:fldChar w:fldCharType="separate"/>
      </w:r>
      <w:r w:rsidR="005939D5">
        <w:rPr>
          <w:noProof/>
        </w:rPr>
        <w:t>6</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Learning &amp; Teaching</w:t>
      </w:r>
      <w:r>
        <w:rPr>
          <w:noProof/>
        </w:rPr>
        <w:tab/>
      </w:r>
      <w:r>
        <w:rPr>
          <w:noProof/>
        </w:rPr>
        <w:fldChar w:fldCharType="begin"/>
      </w:r>
      <w:r>
        <w:rPr>
          <w:noProof/>
        </w:rPr>
        <w:instrText xml:space="preserve"> PAGEREF _Toc7962777 \h </w:instrText>
      </w:r>
      <w:r>
        <w:rPr>
          <w:noProof/>
        </w:rPr>
      </w:r>
      <w:r>
        <w:rPr>
          <w:noProof/>
        </w:rPr>
        <w:fldChar w:fldCharType="separate"/>
      </w:r>
      <w:r w:rsidR="005939D5">
        <w:rPr>
          <w:noProof/>
        </w:rPr>
        <w:t>8</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Student Wellbeing</w:t>
      </w:r>
      <w:r>
        <w:rPr>
          <w:noProof/>
        </w:rPr>
        <w:tab/>
      </w:r>
      <w:r>
        <w:rPr>
          <w:noProof/>
        </w:rPr>
        <w:fldChar w:fldCharType="begin"/>
      </w:r>
      <w:r>
        <w:rPr>
          <w:noProof/>
        </w:rPr>
        <w:instrText xml:space="preserve"> PAGEREF _Toc7962778 \h </w:instrText>
      </w:r>
      <w:r>
        <w:rPr>
          <w:noProof/>
        </w:rPr>
      </w:r>
      <w:r>
        <w:rPr>
          <w:noProof/>
        </w:rPr>
        <w:fldChar w:fldCharType="separate"/>
      </w:r>
      <w:r w:rsidR="005939D5">
        <w:rPr>
          <w:noProof/>
        </w:rPr>
        <w:t>13</w:t>
      </w:r>
      <w:r>
        <w:rPr>
          <w:noProof/>
        </w:rPr>
        <w:fldChar w:fldCharType="end"/>
      </w:r>
    </w:p>
    <w:p w:rsidR="0021667C" w:rsidRPr="0021667C" w:rsidRDefault="0021667C">
      <w:pPr>
        <w:pStyle w:val="TOC1"/>
        <w:rPr>
          <w:noProof/>
        </w:rPr>
      </w:pPr>
      <w:r>
        <w:rPr>
          <w:noProof/>
        </w:rPr>
        <w:t>Child Safety</w:t>
      </w:r>
      <w:r>
        <w:rPr>
          <w:noProof/>
        </w:rPr>
        <w:tab/>
        <w:t>16</w:t>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Leadership &amp; Management</w:t>
      </w:r>
      <w:r>
        <w:rPr>
          <w:noProof/>
        </w:rPr>
        <w:tab/>
      </w:r>
      <w:r>
        <w:rPr>
          <w:noProof/>
        </w:rPr>
        <w:fldChar w:fldCharType="begin"/>
      </w:r>
      <w:r>
        <w:rPr>
          <w:noProof/>
        </w:rPr>
        <w:instrText xml:space="preserve"> PAGEREF _Toc7962780 \h </w:instrText>
      </w:r>
      <w:r>
        <w:rPr>
          <w:noProof/>
        </w:rPr>
      </w:r>
      <w:r>
        <w:rPr>
          <w:noProof/>
        </w:rPr>
        <w:fldChar w:fldCharType="separate"/>
      </w:r>
      <w:r w:rsidR="005939D5">
        <w:rPr>
          <w:noProof/>
        </w:rPr>
        <w:t>18</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School Community</w:t>
      </w:r>
      <w:r>
        <w:rPr>
          <w:noProof/>
        </w:rPr>
        <w:tab/>
      </w:r>
      <w:r>
        <w:rPr>
          <w:noProof/>
        </w:rPr>
        <w:fldChar w:fldCharType="begin"/>
      </w:r>
      <w:r>
        <w:rPr>
          <w:noProof/>
        </w:rPr>
        <w:instrText xml:space="preserve"> PAGEREF _Toc7962781 \h </w:instrText>
      </w:r>
      <w:r>
        <w:rPr>
          <w:noProof/>
        </w:rPr>
      </w:r>
      <w:r>
        <w:rPr>
          <w:noProof/>
        </w:rPr>
        <w:fldChar w:fldCharType="separate"/>
      </w:r>
      <w:r w:rsidR="005939D5">
        <w:rPr>
          <w:noProof/>
        </w:rPr>
        <w:t>20</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Future Directions</w:t>
      </w:r>
      <w:r>
        <w:rPr>
          <w:noProof/>
        </w:rPr>
        <w:tab/>
      </w:r>
      <w:r>
        <w:rPr>
          <w:noProof/>
        </w:rPr>
        <w:fldChar w:fldCharType="begin"/>
      </w:r>
      <w:r>
        <w:rPr>
          <w:noProof/>
        </w:rPr>
        <w:instrText xml:space="preserve"> PAGEREF _Toc7962782 \h </w:instrText>
      </w:r>
      <w:r>
        <w:rPr>
          <w:noProof/>
        </w:rPr>
      </w:r>
      <w:r>
        <w:rPr>
          <w:noProof/>
        </w:rPr>
        <w:fldChar w:fldCharType="separate"/>
      </w:r>
      <w:r w:rsidR="005939D5">
        <w:rPr>
          <w:noProof/>
        </w:rPr>
        <w:t>22</w:t>
      </w:r>
      <w:r>
        <w:rPr>
          <w:noProof/>
        </w:rPr>
        <w:fldChar w:fldCharType="end"/>
      </w:r>
    </w:p>
    <w:p w:rsidR="0021667C" w:rsidRDefault="0021667C">
      <w:pPr>
        <w:pStyle w:val="TOC1"/>
        <w:rPr>
          <w:rFonts w:asciiTheme="minorHAnsi" w:eastAsiaTheme="minorEastAsia" w:hAnsiTheme="minorHAnsi" w:cstheme="minorBidi"/>
          <w:b w:val="0"/>
          <w:bCs w:val="0"/>
          <w:noProof/>
          <w:color w:val="auto"/>
          <w:sz w:val="22"/>
          <w:szCs w:val="22"/>
          <w:lang w:eastAsia="en-AU"/>
        </w:rPr>
      </w:pPr>
      <w:r>
        <w:rPr>
          <w:noProof/>
        </w:rPr>
        <w:t>School Performance Data Summary</w:t>
      </w:r>
      <w:r>
        <w:rPr>
          <w:noProof/>
        </w:rPr>
        <w:tab/>
      </w:r>
      <w:r>
        <w:rPr>
          <w:noProof/>
        </w:rPr>
        <w:fldChar w:fldCharType="begin"/>
      </w:r>
      <w:r>
        <w:rPr>
          <w:noProof/>
        </w:rPr>
        <w:instrText xml:space="preserve"> PAGEREF _Toc7962783 \h </w:instrText>
      </w:r>
      <w:r>
        <w:rPr>
          <w:noProof/>
        </w:rPr>
      </w:r>
      <w:r>
        <w:rPr>
          <w:noProof/>
        </w:rPr>
        <w:fldChar w:fldCharType="separate"/>
      </w:r>
      <w:r w:rsidR="005939D5">
        <w:rPr>
          <w:noProof/>
        </w:rPr>
        <w:t>23</w:t>
      </w:r>
      <w:r>
        <w:rPr>
          <w:noProof/>
        </w:rPr>
        <w:fldChar w:fldCharType="end"/>
      </w:r>
    </w:p>
    <w:p w:rsidR="00ED48D0" w:rsidRPr="00FD1FF7" w:rsidRDefault="00AD3732" w:rsidP="00FD1FF7">
      <w:pPr>
        <w:spacing w:after="120"/>
      </w:pPr>
      <w:r w:rsidRPr="00FD1FF7">
        <w:fldChar w:fldCharType="end"/>
      </w:r>
    </w:p>
    <w:p w:rsidR="00AD3732" w:rsidRPr="00501019" w:rsidRDefault="00ED48D0" w:rsidP="00117EFD">
      <w:pPr>
        <w:pStyle w:val="MAINHEADINGSNEW"/>
      </w:pPr>
      <w:r>
        <w:br w:type="page"/>
      </w:r>
      <w:bookmarkStart w:id="7" w:name="_Toc7962771"/>
      <w:r w:rsidR="000E6CD0" w:rsidRPr="00501019">
        <w:lastRenderedPageBreak/>
        <w:t>Contact Details</w:t>
      </w:r>
      <w:bookmarkEnd w:id="7"/>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2660"/>
        <w:gridCol w:w="6804"/>
      </w:tblGrid>
      <w:tr w:rsidR="00AD3732" w:rsidRPr="00952C96" w:rsidTr="00B02D3F">
        <w:trPr>
          <w:trHeight w:hRule="exact" w:val="1046"/>
        </w:trPr>
        <w:tc>
          <w:tcPr>
            <w:tcW w:w="2660" w:type="dxa"/>
            <w:tcBorders>
              <w:top w:val="single" w:sz="12" w:space="0" w:color="FFFFFF"/>
              <w:bottom w:val="single" w:sz="6" w:space="0" w:color="FFFFFF"/>
            </w:tcBorders>
            <w:shd w:val="clear" w:color="auto" w:fill="E3E3E3"/>
            <w:vAlign w:val="center"/>
          </w:tcPr>
          <w:bookmarkEnd w:id="6"/>
          <w:p w:rsidR="00AD3732" w:rsidRPr="00501019" w:rsidRDefault="00AD3732" w:rsidP="00AD3732">
            <w:pPr>
              <w:pStyle w:val="Heading3"/>
              <w:ind w:left="34" w:right="-6203"/>
              <w:rPr>
                <w:color w:val="008080"/>
                <w:sz w:val="20"/>
                <w:szCs w:val="20"/>
              </w:rPr>
            </w:pPr>
            <w:r w:rsidRPr="00501019">
              <w:rPr>
                <w:color w:val="008080"/>
                <w:sz w:val="20"/>
                <w:szCs w:val="20"/>
              </w:rPr>
              <w:t>ADDRESS</w:t>
            </w:r>
          </w:p>
        </w:tc>
        <w:tc>
          <w:tcPr>
            <w:tcW w:w="6804" w:type="dxa"/>
            <w:tcBorders>
              <w:top w:val="single" w:sz="12" w:space="0" w:color="FFFFFF"/>
              <w:bottom w:val="single" w:sz="6" w:space="0" w:color="FFFFFF"/>
            </w:tcBorders>
            <w:shd w:val="clear" w:color="auto" w:fill="E3E3E3"/>
            <w:vAlign w:val="center"/>
          </w:tcPr>
          <w:p w:rsidR="00AD3732" w:rsidRPr="00304B51" w:rsidRDefault="00CA3A24" w:rsidP="00AD3732">
            <w:pPr>
              <w:pStyle w:val="Heading4"/>
              <w:ind w:left="34" w:right="-2" w:hanging="34"/>
              <w:rPr>
                <w:color w:val="595959"/>
                <w:szCs w:val="22"/>
              </w:rPr>
            </w:pPr>
            <w:r>
              <w:rPr>
                <w:color w:val="595959"/>
                <w:szCs w:val="22"/>
              </w:rPr>
              <w:t xml:space="preserve">94 </w:t>
            </w:r>
            <w:proofErr w:type="spellStart"/>
            <w:r>
              <w:rPr>
                <w:color w:val="595959"/>
                <w:szCs w:val="22"/>
              </w:rPr>
              <w:t>Weidlich</w:t>
            </w:r>
            <w:proofErr w:type="spellEnd"/>
            <w:r>
              <w:rPr>
                <w:color w:val="595959"/>
                <w:szCs w:val="22"/>
              </w:rPr>
              <w:t xml:space="preserve"> Road</w:t>
            </w:r>
          </w:p>
          <w:p w:rsidR="00AD3732" w:rsidRPr="00304B51" w:rsidRDefault="00CA3A24" w:rsidP="00AD3732">
            <w:pPr>
              <w:spacing w:before="0" w:after="0" w:line="240" w:lineRule="auto"/>
            </w:pPr>
            <w:r>
              <w:t>Eltham North VIC 3095</w:t>
            </w:r>
          </w:p>
        </w:tc>
      </w:tr>
      <w:tr w:rsidR="00AD3732"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01019" w:rsidRDefault="00AD3732" w:rsidP="00AD3732">
            <w:pPr>
              <w:pStyle w:val="Heading3"/>
              <w:ind w:left="34" w:right="-6203"/>
              <w:rPr>
                <w:color w:val="008080"/>
                <w:sz w:val="20"/>
                <w:szCs w:val="20"/>
              </w:rPr>
            </w:pPr>
            <w:r w:rsidRPr="00501019">
              <w:rPr>
                <w:color w:val="008080"/>
                <w:sz w:val="20"/>
                <w:szCs w:val="20"/>
              </w:rPr>
              <w:t>PRINCIPAL</w:t>
            </w:r>
          </w:p>
        </w:tc>
        <w:tc>
          <w:tcPr>
            <w:tcW w:w="6804" w:type="dxa"/>
            <w:tcBorders>
              <w:top w:val="single" w:sz="6" w:space="0" w:color="FFFFFF"/>
              <w:bottom w:val="single" w:sz="6" w:space="0" w:color="FFFFFF"/>
            </w:tcBorders>
            <w:shd w:val="clear" w:color="auto" w:fill="E3E3E3"/>
            <w:vAlign w:val="center"/>
          </w:tcPr>
          <w:p w:rsidR="00AD3732" w:rsidRPr="00304B51" w:rsidRDefault="00CA3A24" w:rsidP="00AD3732">
            <w:pPr>
              <w:pStyle w:val="Heading4"/>
              <w:ind w:left="34" w:right="-2" w:hanging="34"/>
              <w:rPr>
                <w:color w:val="595959"/>
                <w:szCs w:val="22"/>
              </w:rPr>
            </w:pPr>
            <w:r>
              <w:rPr>
                <w:color w:val="595959"/>
                <w:szCs w:val="22"/>
              </w:rPr>
              <w:t>Mr Vince Bumpstead</w:t>
            </w:r>
          </w:p>
        </w:tc>
      </w:tr>
      <w:tr w:rsidR="00AD3732"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01019" w:rsidRDefault="00AD3732" w:rsidP="00AD3732">
            <w:pPr>
              <w:pStyle w:val="Heading3"/>
              <w:ind w:left="34" w:right="-6203"/>
              <w:rPr>
                <w:color w:val="008080"/>
                <w:sz w:val="20"/>
                <w:szCs w:val="20"/>
              </w:rPr>
            </w:pPr>
            <w:r w:rsidRPr="00501019">
              <w:rPr>
                <w:color w:val="008080"/>
                <w:sz w:val="20"/>
                <w:szCs w:val="20"/>
              </w:rPr>
              <w:t>PARISH PRIEST</w:t>
            </w:r>
          </w:p>
        </w:tc>
        <w:tc>
          <w:tcPr>
            <w:tcW w:w="6804" w:type="dxa"/>
            <w:tcBorders>
              <w:top w:val="single" w:sz="6" w:space="0" w:color="FFFFFF"/>
              <w:bottom w:val="single" w:sz="6" w:space="0" w:color="FFFFFF"/>
            </w:tcBorders>
            <w:shd w:val="clear" w:color="auto" w:fill="E3E3E3"/>
            <w:vAlign w:val="center"/>
          </w:tcPr>
          <w:p w:rsidR="00AD3732" w:rsidRPr="00304B51" w:rsidRDefault="00CA3A24" w:rsidP="00AD3732">
            <w:pPr>
              <w:pStyle w:val="Heading4"/>
              <w:ind w:left="34" w:right="-2" w:hanging="34"/>
              <w:rPr>
                <w:color w:val="595959"/>
                <w:szCs w:val="22"/>
              </w:rPr>
            </w:pPr>
            <w:r>
              <w:rPr>
                <w:color w:val="595959"/>
                <w:szCs w:val="22"/>
              </w:rPr>
              <w:t>Fr Terry Kean</w:t>
            </w:r>
          </w:p>
        </w:tc>
      </w:tr>
      <w:tr w:rsidR="00AD3732"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01019" w:rsidRDefault="00AD3732" w:rsidP="00AD3732">
            <w:pPr>
              <w:pStyle w:val="Heading3"/>
              <w:ind w:left="34" w:right="-6203"/>
              <w:rPr>
                <w:color w:val="008080"/>
                <w:sz w:val="20"/>
                <w:szCs w:val="20"/>
              </w:rPr>
            </w:pPr>
            <w:r w:rsidRPr="00501019">
              <w:rPr>
                <w:color w:val="008080"/>
                <w:sz w:val="20"/>
                <w:szCs w:val="20"/>
              </w:rPr>
              <w:t>SCHOOL BOARD CHAIR</w:t>
            </w:r>
          </w:p>
        </w:tc>
        <w:tc>
          <w:tcPr>
            <w:tcW w:w="6804" w:type="dxa"/>
            <w:tcBorders>
              <w:top w:val="single" w:sz="6" w:space="0" w:color="FFFFFF"/>
              <w:bottom w:val="single" w:sz="6" w:space="0" w:color="FFFFFF"/>
            </w:tcBorders>
            <w:shd w:val="clear" w:color="auto" w:fill="E3E3E3"/>
            <w:vAlign w:val="center"/>
          </w:tcPr>
          <w:p w:rsidR="00AD3732" w:rsidRPr="00304B51" w:rsidRDefault="00CA3A24" w:rsidP="00AD3732">
            <w:pPr>
              <w:pStyle w:val="Heading4"/>
              <w:ind w:left="34" w:right="-2" w:hanging="34"/>
              <w:rPr>
                <w:color w:val="595959"/>
                <w:szCs w:val="22"/>
              </w:rPr>
            </w:pPr>
            <w:r>
              <w:rPr>
                <w:color w:val="595959"/>
                <w:szCs w:val="22"/>
              </w:rPr>
              <w:t>Mr Mark O’Dowd</w:t>
            </w:r>
          </w:p>
        </w:tc>
      </w:tr>
      <w:tr w:rsidR="00AD3732"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01019" w:rsidRDefault="00AD3732" w:rsidP="00AD3732">
            <w:pPr>
              <w:pStyle w:val="Heading3"/>
              <w:ind w:left="34" w:right="-6203"/>
              <w:rPr>
                <w:color w:val="008080"/>
                <w:sz w:val="20"/>
                <w:szCs w:val="20"/>
              </w:rPr>
            </w:pPr>
            <w:r w:rsidRPr="00501019">
              <w:rPr>
                <w:color w:val="008080"/>
                <w:sz w:val="20"/>
                <w:szCs w:val="20"/>
              </w:rPr>
              <w:t>TELEPHONE</w:t>
            </w:r>
          </w:p>
        </w:tc>
        <w:tc>
          <w:tcPr>
            <w:tcW w:w="6804" w:type="dxa"/>
            <w:tcBorders>
              <w:top w:val="single" w:sz="6" w:space="0" w:color="FFFFFF"/>
              <w:bottom w:val="single" w:sz="6" w:space="0" w:color="FFFFFF"/>
            </w:tcBorders>
            <w:shd w:val="clear" w:color="auto" w:fill="E3E3E3"/>
            <w:vAlign w:val="center"/>
          </w:tcPr>
          <w:p w:rsidR="00AD3732" w:rsidRPr="00304B51" w:rsidRDefault="00CA3A24" w:rsidP="00AD3732">
            <w:pPr>
              <w:pStyle w:val="Heading4"/>
              <w:ind w:left="34" w:right="-2" w:hanging="34"/>
              <w:rPr>
                <w:color w:val="595959"/>
                <w:szCs w:val="22"/>
              </w:rPr>
            </w:pPr>
            <w:r>
              <w:rPr>
                <w:color w:val="595959"/>
                <w:szCs w:val="22"/>
              </w:rPr>
              <w:t>(03) 9431 0888</w:t>
            </w:r>
          </w:p>
        </w:tc>
      </w:tr>
      <w:tr w:rsidR="00AD3732"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01019" w:rsidRDefault="00AD3732" w:rsidP="00AD3732">
            <w:pPr>
              <w:pStyle w:val="Heading3"/>
              <w:ind w:left="34" w:right="-6203"/>
              <w:rPr>
                <w:color w:val="008080"/>
                <w:sz w:val="20"/>
                <w:szCs w:val="20"/>
              </w:rPr>
            </w:pPr>
            <w:r w:rsidRPr="00501019">
              <w:rPr>
                <w:color w:val="008080"/>
                <w:sz w:val="20"/>
                <w:szCs w:val="20"/>
              </w:rPr>
              <w:t>EMAIL</w:t>
            </w:r>
          </w:p>
        </w:tc>
        <w:tc>
          <w:tcPr>
            <w:tcW w:w="6804" w:type="dxa"/>
            <w:tcBorders>
              <w:top w:val="single" w:sz="6" w:space="0" w:color="FFFFFF"/>
              <w:bottom w:val="single" w:sz="6" w:space="0" w:color="FFFFFF"/>
            </w:tcBorders>
            <w:shd w:val="clear" w:color="auto" w:fill="E3E3E3"/>
            <w:vAlign w:val="center"/>
          </w:tcPr>
          <w:p w:rsidR="00AD3732" w:rsidRPr="00304B51" w:rsidRDefault="00CA3A24" w:rsidP="00AD3732">
            <w:pPr>
              <w:pStyle w:val="Heading4"/>
              <w:ind w:left="34" w:right="-2" w:hanging="34"/>
              <w:rPr>
                <w:color w:val="595959"/>
                <w:szCs w:val="22"/>
              </w:rPr>
            </w:pPr>
            <w:r>
              <w:rPr>
                <w:color w:val="595959"/>
                <w:szCs w:val="22"/>
              </w:rPr>
              <w:t>principal@htelthamnth</w:t>
            </w:r>
            <w:r w:rsidR="00AD3732" w:rsidRPr="00304B51">
              <w:rPr>
                <w:color w:val="595959"/>
                <w:szCs w:val="22"/>
              </w:rPr>
              <w:t>.catholic.edu.au</w:t>
            </w:r>
          </w:p>
        </w:tc>
      </w:tr>
      <w:tr w:rsidR="00AD3732"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AD3732" w:rsidRPr="00501019" w:rsidRDefault="00AD3732" w:rsidP="00AD3732">
            <w:pPr>
              <w:pStyle w:val="Heading3"/>
              <w:ind w:left="34" w:right="-6203"/>
              <w:rPr>
                <w:color w:val="008080"/>
                <w:sz w:val="20"/>
                <w:szCs w:val="20"/>
              </w:rPr>
            </w:pPr>
            <w:r w:rsidRPr="00501019">
              <w:rPr>
                <w:color w:val="008080"/>
                <w:sz w:val="20"/>
                <w:szCs w:val="20"/>
              </w:rPr>
              <w:t>WEBSITE</w:t>
            </w:r>
          </w:p>
        </w:tc>
        <w:tc>
          <w:tcPr>
            <w:tcW w:w="6804" w:type="dxa"/>
            <w:tcBorders>
              <w:top w:val="single" w:sz="6" w:space="0" w:color="FFFFFF"/>
              <w:bottom w:val="single" w:sz="6" w:space="0" w:color="FFFFFF"/>
            </w:tcBorders>
            <w:shd w:val="clear" w:color="auto" w:fill="E3E3E3"/>
            <w:vAlign w:val="center"/>
          </w:tcPr>
          <w:p w:rsidR="00AD3732" w:rsidRPr="00304B51" w:rsidRDefault="00CA3A24" w:rsidP="003A6FE7">
            <w:pPr>
              <w:pStyle w:val="Heading4"/>
              <w:ind w:left="34" w:right="-2" w:hanging="34"/>
              <w:rPr>
                <w:color w:val="595959"/>
                <w:szCs w:val="22"/>
              </w:rPr>
            </w:pPr>
            <w:r>
              <w:rPr>
                <w:color w:val="595959"/>
                <w:szCs w:val="22"/>
              </w:rPr>
              <w:t>www.htelthamnth.catholic.edu.au</w:t>
            </w:r>
          </w:p>
        </w:tc>
      </w:tr>
      <w:tr w:rsidR="00D3094B" w:rsidRPr="00952C96" w:rsidTr="00B02D3F">
        <w:trPr>
          <w:trHeight w:hRule="exact" w:val="581"/>
        </w:trPr>
        <w:tc>
          <w:tcPr>
            <w:tcW w:w="2660" w:type="dxa"/>
            <w:tcBorders>
              <w:top w:val="single" w:sz="6" w:space="0" w:color="FFFFFF"/>
              <w:bottom w:val="single" w:sz="6" w:space="0" w:color="FFFFFF"/>
            </w:tcBorders>
            <w:shd w:val="clear" w:color="auto" w:fill="E3E3E3"/>
            <w:vAlign w:val="center"/>
          </w:tcPr>
          <w:p w:rsidR="00D3094B" w:rsidRPr="00501019" w:rsidRDefault="00D3094B" w:rsidP="00AD3732">
            <w:pPr>
              <w:pStyle w:val="Heading3"/>
              <w:ind w:left="34" w:right="-6203"/>
              <w:rPr>
                <w:color w:val="008080"/>
                <w:sz w:val="20"/>
                <w:szCs w:val="20"/>
              </w:rPr>
            </w:pPr>
            <w:r w:rsidRPr="00501019">
              <w:rPr>
                <w:color w:val="008080"/>
                <w:sz w:val="20"/>
                <w:szCs w:val="20"/>
              </w:rPr>
              <w:t>E NUMBER</w:t>
            </w:r>
          </w:p>
        </w:tc>
        <w:tc>
          <w:tcPr>
            <w:tcW w:w="6804" w:type="dxa"/>
            <w:tcBorders>
              <w:top w:val="single" w:sz="6" w:space="0" w:color="FFFFFF"/>
            </w:tcBorders>
            <w:shd w:val="clear" w:color="auto" w:fill="E3E3E3"/>
            <w:vAlign w:val="center"/>
          </w:tcPr>
          <w:p w:rsidR="00D3094B" w:rsidRPr="00304B51" w:rsidRDefault="00CA3A24" w:rsidP="00D3094B">
            <w:pPr>
              <w:pStyle w:val="Heading4"/>
              <w:ind w:left="34" w:right="-2" w:hanging="34"/>
              <w:rPr>
                <w:color w:val="595959"/>
                <w:szCs w:val="22"/>
              </w:rPr>
            </w:pPr>
            <w:r>
              <w:rPr>
                <w:color w:val="595959"/>
                <w:szCs w:val="22"/>
              </w:rPr>
              <w:t>E1346</w:t>
            </w:r>
          </w:p>
        </w:tc>
      </w:tr>
    </w:tbl>
    <w:p w:rsidR="00117EFD" w:rsidRPr="00107387" w:rsidRDefault="00117EFD" w:rsidP="00107387">
      <w:bookmarkStart w:id="8" w:name="_Toc380676691"/>
      <w:bookmarkStart w:id="9" w:name="_Toc254862325"/>
    </w:p>
    <w:p w:rsidR="008538F7" w:rsidRPr="00107387" w:rsidRDefault="008538F7" w:rsidP="00107387"/>
    <w:p w:rsidR="00ED48D0" w:rsidRPr="00501019" w:rsidRDefault="00ED48D0" w:rsidP="00117EFD">
      <w:pPr>
        <w:pStyle w:val="MAINHEADINGSNEW"/>
      </w:pPr>
      <w:bookmarkStart w:id="10" w:name="_Toc7962772"/>
      <w:r w:rsidRPr="00501019">
        <w:t>Minimum Standards Attestation</w:t>
      </w:r>
      <w:bookmarkEnd w:id="8"/>
      <w:bookmarkEnd w:id="10"/>
    </w:p>
    <w:tbl>
      <w:tblPr>
        <w:tblW w:w="0" w:type="auto"/>
        <w:shd w:val="clear" w:color="auto" w:fill="E3E3E3"/>
        <w:tblLayout w:type="fixed"/>
        <w:tblLook w:val="04A0" w:firstRow="1" w:lastRow="0" w:firstColumn="1" w:lastColumn="0" w:noHBand="0" w:noVBand="1"/>
      </w:tblPr>
      <w:tblGrid>
        <w:gridCol w:w="9570"/>
      </w:tblGrid>
      <w:tr w:rsidR="00CF3BE8" w:rsidRPr="00CF48FF" w:rsidTr="00CF48FF">
        <w:tc>
          <w:tcPr>
            <w:tcW w:w="9570" w:type="dxa"/>
            <w:shd w:val="clear" w:color="auto" w:fill="E3E3E3"/>
          </w:tcPr>
          <w:p w:rsidR="00CF3BE8" w:rsidRPr="00CF48FF" w:rsidRDefault="00CA3A24" w:rsidP="00CF48FF">
            <w:pPr>
              <w:spacing w:before="240"/>
            </w:pPr>
            <w:r>
              <w:t>I, Vince Bumpstead, attest that Holy Trinity Catholic Primary School</w:t>
            </w:r>
            <w:r w:rsidR="00CF3BE8" w:rsidRPr="00CF48FF">
              <w:t xml:space="preserve"> is compliant with:</w:t>
            </w:r>
          </w:p>
          <w:p w:rsidR="00CF3BE8" w:rsidRPr="00CF48FF" w:rsidRDefault="00CF3BE8" w:rsidP="00275753">
            <w:pPr>
              <w:numPr>
                <w:ilvl w:val="0"/>
                <w:numId w:val="1"/>
              </w:numPr>
              <w:spacing w:before="0"/>
              <w:ind w:left="426" w:hanging="284"/>
            </w:pPr>
            <w:r w:rsidRPr="00CF48FF">
              <w:t>All of the requirements for the minimum standards and other requirements for the registration of schools as specified in the</w:t>
            </w:r>
            <w:r w:rsidRPr="00CF48FF">
              <w:rPr>
                <w:i/>
              </w:rPr>
              <w:t xml:space="preserve"> Education and Training Reform Act 2006 (Vic)</w:t>
            </w:r>
            <w:r w:rsidRPr="00CF48FF">
              <w:t xml:space="preserve"> and the </w:t>
            </w:r>
            <w:r w:rsidRPr="00CF48FF">
              <w:rPr>
                <w:i/>
              </w:rPr>
              <w:t>Education and Training Reform Regulations 2017 (Vic)</w:t>
            </w:r>
            <w:r w:rsidRPr="00CF48FF">
              <w:t>, except where the school has been granted an exemption from any of these requirements by the VRQA</w:t>
            </w:r>
          </w:p>
          <w:p w:rsidR="00CF3BE8" w:rsidRPr="00CF48FF" w:rsidRDefault="00CF3BE8" w:rsidP="00275753">
            <w:pPr>
              <w:numPr>
                <w:ilvl w:val="0"/>
                <w:numId w:val="1"/>
              </w:numPr>
              <w:spacing w:before="0"/>
              <w:ind w:left="426" w:hanging="284"/>
              <w:rPr>
                <w:i/>
              </w:rPr>
            </w:pPr>
            <w:r w:rsidRPr="00CF48FF">
              <w:t xml:space="preserve">Australian Government accountability requirements related to the 2018 school year under the </w:t>
            </w:r>
            <w:r w:rsidRPr="00CF48FF">
              <w:rPr>
                <w:i/>
              </w:rPr>
              <w:t>Australian Education Act 2013 (</w:t>
            </w:r>
            <w:proofErr w:type="spellStart"/>
            <w:r w:rsidRPr="00CF48FF">
              <w:rPr>
                <w:i/>
              </w:rPr>
              <w:t>Cth</w:t>
            </w:r>
            <w:proofErr w:type="spellEnd"/>
            <w:r w:rsidRPr="00CF48FF">
              <w:rPr>
                <w:i/>
              </w:rPr>
              <w:t>)</w:t>
            </w:r>
            <w:r w:rsidRPr="00CF48FF">
              <w:t xml:space="preserve"> and the </w:t>
            </w:r>
            <w:r w:rsidRPr="00CF48FF">
              <w:rPr>
                <w:i/>
              </w:rPr>
              <w:t>Australian Education Regulations 2013 (</w:t>
            </w:r>
            <w:proofErr w:type="spellStart"/>
            <w:r w:rsidRPr="00CF48FF">
              <w:rPr>
                <w:i/>
              </w:rPr>
              <w:t>Cth</w:t>
            </w:r>
            <w:proofErr w:type="spellEnd"/>
            <w:r w:rsidRPr="00CF48FF">
              <w:rPr>
                <w:i/>
              </w:rPr>
              <w:t xml:space="preserve">) </w:t>
            </w:r>
          </w:p>
          <w:p w:rsidR="00CF3BE8" w:rsidRPr="00CF48FF" w:rsidRDefault="00CA3A24" w:rsidP="00CF48FF">
            <w:pPr>
              <w:spacing w:before="0"/>
            </w:pPr>
            <w:r>
              <w:t>May  2019</w:t>
            </w:r>
          </w:p>
        </w:tc>
      </w:tr>
    </w:tbl>
    <w:p w:rsidR="00CF3BE8" w:rsidRDefault="00CF3BE8" w:rsidP="00CF3BE8">
      <w:pPr>
        <w:spacing w:before="0"/>
      </w:pPr>
    </w:p>
    <w:p w:rsidR="00ED48D0" w:rsidRPr="00107387" w:rsidRDefault="00ED48D0" w:rsidP="00107387"/>
    <w:p w:rsidR="00C22AB1" w:rsidRPr="00501019" w:rsidRDefault="00C22AB1" w:rsidP="00304B51">
      <w:pPr>
        <w:pStyle w:val="MAINHEADINGSNEW"/>
      </w:pPr>
      <w:r w:rsidRPr="005522ED">
        <w:br w:type="page"/>
      </w:r>
      <w:bookmarkStart w:id="11" w:name="_Toc255474350"/>
      <w:bookmarkStart w:id="12" w:name="_Toc7962773"/>
      <w:r w:rsidRPr="00501019">
        <w:lastRenderedPageBreak/>
        <w:t>Our School Vision</w:t>
      </w:r>
      <w:bookmarkEnd w:id="11"/>
      <w:bookmarkEnd w:id="12"/>
    </w:p>
    <w:p w:rsidR="00C21508" w:rsidRPr="00C21508" w:rsidRDefault="00C21508" w:rsidP="00C21508">
      <w:pPr>
        <w:spacing w:after="120" w:line="240" w:lineRule="auto"/>
        <w:jc w:val="center"/>
        <w:rPr>
          <w:rFonts w:ascii="Times New Roman" w:eastAsia="Times New Roman" w:hAnsi="Times New Roman" w:cs="Times New Roman"/>
          <w:color w:val="auto"/>
          <w:sz w:val="24"/>
          <w:szCs w:val="24"/>
          <w:lang w:eastAsia="en-AU"/>
        </w:rPr>
      </w:pPr>
      <w:r w:rsidRPr="00C21508">
        <w:rPr>
          <w:rFonts w:eastAsia="Times New Roman"/>
          <w:b/>
          <w:bCs/>
          <w:color w:val="990000"/>
          <w:sz w:val="36"/>
          <w:szCs w:val="36"/>
          <w:u w:val="single"/>
          <w:lang w:eastAsia="en-AU"/>
        </w:rPr>
        <w:t>Our School Vision Statement</w:t>
      </w:r>
    </w:p>
    <w:p w:rsidR="00C21508" w:rsidRPr="00C21508" w:rsidRDefault="00C21508" w:rsidP="00C21508">
      <w:pPr>
        <w:spacing w:before="0" w:after="0" w:line="240" w:lineRule="auto"/>
        <w:rPr>
          <w:rFonts w:ascii="Times New Roman" w:eastAsia="Times New Roman" w:hAnsi="Times New Roman" w:cs="Times New Roman"/>
          <w:color w:val="auto"/>
          <w:sz w:val="24"/>
          <w:szCs w:val="24"/>
          <w:lang w:eastAsia="en-AU"/>
        </w:rPr>
      </w:pPr>
    </w:p>
    <w:p w:rsidR="00C21508" w:rsidRPr="00C21508" w:rsidRDefault="00C21508" w:rsidP="00C21508">
      <w:pPr>
        <w:spacing w:after="120" w:line="240" w:lineRule="auto"/>
        <w:jc w:val="center"/>
        <w:rPr>
          <w:rFonts w:ascii="Times New Roman" w:eastAsia="Times New Roman" w:hAnsi="Times New Roman" w:cs="Times New Roman"/>
          <w:color w:val="auto"/>
          <w:sz w:val="24"/>
          <w:szCs w:val="24"/>
          <w:lang w:eastAsia="en-AU"/>
        </w:rPr>
      </w:pPr>
      <w:r w:rsidRPr="00C21508">
        <w:rPr>
          <w:rFonts w:eastAsia="Times New Roman"/>
          <w:color w:val="000000"/>
          <w:sz w:val="36"/>
          <w:szCs w:val="36"/>
          <w:lang w:eastAsia="en-AU"/>
        </w:rPr>
        <w:t>Holy Trinity Catholic Primary School</w:t>
      </w:r>
    </w:p>
    <w:p w:rsidR="00C21508" w:rsidRPr="00C21508" w:rsidRDefault="00C21508" w:rsidP="00C21508">
      <w:pPr>
        <w:spacing w:after="120" w:line="240" w:lineRule="auto"/>
        <w:jc w:val="center"/>
        <w:rPr>
          <w:rFonts w:ascii="Times New Roman" w:eastAsia="Times New Roman" w:hAnsi="Times New Roman" w:cs="Times New Roman"/>
          <w:color w:val="auto"/>
          <w:sz w:val="24"/>
          <w:szCs w:val="24"/>
          <w:lang w:eastAsia="en-AU"/>
        </w:rPr>
      </w:pPr>
      <w:r w:rsidRPr="00C21508">
        <w:rPr>
          <w:rFonts w:eastAsia="Times New Roman"/>
          <w:color w:val="000000"/>
          <w:sz w:val="36"/>
          <w:szCs w:val="36"/>
          <w:lang w:eastAsia="en-AU"/>
        </w:rPr>
        <w:t xml:space="preserve"> </w:t>
      </w:r>
      <w:proofErr w:type="gramStart"/>
      <w:r w:rsidRPr="00C21508">
        <w:rPr>
          <w:rFonts w:eastAsia="Times New Roman"/>
          <w:color w:val="000000"/>
          <w:sz w:val="36"/>
          <w:szCs w:val="36"/>
          <w:lang w:eastAsia="en-AU"/>
        </w:rPr>
        <w:t>is</w:t>
      </w:r>
      <w:proofErr w:type="gramEnd"/>
      <w:r w:rsidRPr="00C21508">
        <w:rPr>
          <w:rFonts w:eastAsia="Times New Roman"/>
          <w:color w:val="000000"/>
          <w:sz w:val="36"/>
          <w:szCs w:val="36"/>
          <w:lang w:eastAsia="en-AU"/>
        </w:rPr>
        <w:t xml:space="preserve"> a faith community inspired by the love of God, within the Parish of St Francis Xavier.</w:t>
      </w:r>
    </w:p>
    <w:p w:rsidR="00C21508" w:rsidRPr="00C21508" w:rsidRDefault="00C21508" w:rsidP="00C21508">
      <w:pPr>
        <w:spacing w:before="0" w:after="0" w:line="240" w:lineRule="auto"/>
        <w:rPr>
          <w:rFonts w:ascii="Times New Roman" w:eastAsia="Times New Roman" w:hAnsi="Times New Roman" w:cs="Times New Roman"/>
          <w:color w:val="auto"/>
          <w:sz w:val="24"/>
          <w:szCs w:val="24"/>
          <w:lang w:eastAsia="en-AU"/>
        </w:rPr>
      </w:pPr>
    </w:p>
    <w:p w:rsidR="00C21508" w:rsidRPr="00C21508" w:rsidRDefault="00C21508" w:rsidP="00C21508">
      <w:pPr>
        <w:spacing w:after="120" w:line="240" w:lineRule="auto"/>
        <w:jc w:val="center"/>
        <w:rPr>
          <w:rFonts w:ascii="Times New Roman" w:eastAsia="Times New Roman" w:hAnsi="Times New Roman" w:cs="Times New Roman"/>
          <w:color w:val="auto"/>
          <w:sz w:val="24"/>
          <w:szCs w:val="24"/>
          <w:lang w:eastAsia="en-AU"/>
        </w:rPr>
      </w:pPr>
      <w:r w:rsidRPr="00C21508">
        <w:rPr>
          <w:rFonts w:eastAsia="Times New Roman"/>
          <w:b/>
          <w:bCs/>
          <w:color w:val="000000"/>
          <w:sz w:val="36"/>
          <w:szCs w:val="36"/>
          <w:lang w:eastAsia="en-AU"/>
        </w:rPr>
        <w:t>We strive to create a positive and collaborative learning community that inspires all</w:t>
      </w:r>
      <w:r w:rsidRPr="00C21508">
        <w:rPr>
          <w:rFonts w:ascii="Times New Roman" w:eastAsia="Times New Roman" w:hAnsi="Times New Roman" w:cs="Times New Roman"/>
          <w:color w:val="000000"/>
          <w:sz w:val="36"/>
          <w:szCs w:val="36"/>
          <w:lang w:eastAsia="en-AU"/>
        </w:rPr>
        <w:t xml:space="preserve"> </w:t>
      </w:r>
      <w:r w:rsidRPr="00C21508">
        <w:rPr>
          <w:rFonts w:eastAsia="Times New Roman"/>
          <w:b/>
          <w:bCs/>
          <w:color w:val="000000"/>
          <w:sz w:val="36"/>
          <w:szCs w:val="36"/>
          <w:lang w:eastAsia="en-AU"/>
        </w:rPr>
        <w:t>to</w:t>
      </w:r>
      <w:r w:rsidRPr="00C21508">
        <w:rPr>
          <w:rFonts w:ascii="Times New Roman" w:eastAsia="Times New Roman" w:hAnsi="Times New Roman" w:cs="Times New Roman"/>
          <w:color w:val="000000"/>
          <w:sz w:val="36"/>
          <w:szCs w:val="36"/>
          <w:lang w:eastAsia="en-AU"/>
        </w:rPr>
        <w:t xml:space="preserve"> </w:t>
      </w:r>
      <w:r w:rsidRPr="00C21508">
        <w:rPr>
          <w:rFonts w:eastAsia="Times New Roman"/>
          <w:b/>
          <w:bCs/>
          <w:color w:val="000000"/>
          <w:sz w:val="36"/>
          <w:szCs w:val="36"/>
          <w:lang w:eastAsia="en-AU"/>
        </w:rPr>
        <w:t>reach their full potential</w:t>
      </w:r>
      <w:r w:rsidRPr="00C21508">
        <w:rPr>
          <w:rFonts w:ascii="Times New Roman" w:eastAsia="Times New Roman" w:hAnsi="Times New Roman" w:cs="Times New Roman"/>
          <w:color w:val="000000"/>
          <w:sz w:val="36"/>
          <w:szCs w:val="36"/>
          <w:lang w:eastAsia="en-AU"/>
        </w:rPr>
        <w:t xml:space="preserve"> </w:t>
      </w:r>
      <w:r w:rsidRPr="00C21508">
        <w:rPr>
          <w:rFonts w:eastAsia="Times New Roman"/>
          <w:b/>
          <w:bCs/>
          <w:color w:val="000000"/>
          <w:sz w:val="36"/>
          <w:szCs w:val="36"/>
          <w:lang w:eastAsia="en-AU"/>
        </w:rPr>
        <w:t>living justly and compassionately within a global community</w:t>
      </w:r>
    </w:p>
    <w:p w:rsidR="00C21508" w:rsidRPr="00C21508" w:rsidRDefault="00C21508" w:rsidP="00C21508">
      <w:pPr>
        <w:spacing w:before="0" w:after="0" w:line="240" w:lineRule="auto"/>
        <w:rPr>
          <w:rFonts w:ascii="Times New Roman" w:eastAsia="Times New Roman" w:hAnsi="Times New Roman" w:cs="Times New Roman"/>
          <w:color w:val="auto"/>
          <w:sz w:val="24"/>
          <w:szCs w:val="24"/>
          <w:lang w:eastAsia="en-AU"/>
        </w:rPr>
      </w:pPr>
    </w:p>
    <w:p w:rsidR="00C21508" w:rsidRPr="00C21508" w:rsidRDefault="00C21508" w:rsidP="00C21508">
      <w:pPr>
        <w:spacing w:before="173" w:after="120" w:line="240" w:lineRule="auto"/>
        <w:jc w:val="center"/>
        <w:rPr>
          <w:rFonts w:ascii="Times New Roman" w:eastAsia="Times New Roman" w:hAnsi="Times New Roman" w:cs="Times New Roman"/>
          <w:color w:val="auto"/>
          <w:sz w:val="24"/>
          <w:szCs w:val="24"/>
          <w:lang w:eastAsia="en-AU"/>
        </w:rPr>
      </w:pPr>
      <w:r w:rsidRPr="00C21508">
        <w:rPr>
          <w:rFonts w:eastAsia="Times New Roman"/>
          <w:color w:val="00FF00"/>
          <w:sz w:val="36"/>
          <w:szCs w:val="36"/>
          <w:lang w:eastAsia="en-AU"/>
        </w:rPr>
        <w:t>LIVE</w:t>
      </w:r>
      <w:r w:rsidRPr="00C21508">
        <w:rPr>
          <w:rFonts w:eastAsia="Times New Roman"/>
          <w:color w:val="000000"/>
          <w:sz w:val="36"/>
          <w:szCs w:val="36"/>
          <w:lang w:eastAsia="en-AU"/>
        </w:rPr>
        <w:t xml:space="preserve"> – be involved</w:t>
      </w:r>
    </w:p>
    <w:p w:rsidR="00C21508" w:rsidRPr="00C21508" w:rsidRDefault="00C21508" w:rsidP="00C21508">
      <w:pPr>
        <w:spacing w:before="173" w:after="120" w:line="240" w:lineRule="auto"/>
        <w:jc w:val="center"/>
        <w:rPr>
          <w:rFonts w:ascii="Times New Roman" w:eastAsia="Times New Roman" w:hAnsi="Times New Roman" w:cs="Times New Roman"/>
          <w:color w:val="auto"/>
          <w:sz w:val="24"/>
          <w:szCs w:val="24"/>
          <w:lang w:eastAsia="en-AU"/>
        </w:rPr>
      </w:pPr>
      <w:r w:rsidRPr="00C21508">
        <w:rPr>
          <w:rFonts w:eastAsia="Times New Roman"/>
          <w:color w:val="FF0000"/>
          <w:sz w:val="36"/>
          <w:szCs w:val="36"/>
          <w:lang w:eastAsia="en-AU"/>
        </w:rPr>
        <w:t>LOVE</w:t>
      </w:r>
      <w:r w:rsidRPr="00C21508">
        <w:rPr>
          <w:rFonts w:eastAsia="Times New Roman"/>
          <w:color w:val="000000"/>
          <w:sz w:val="36"/>
          <w:szCs w:val="36"/>
          <w:lang w:eastAsia="en-AU"/>
        </w:rPr>
        <w:t xml:space="preserve"> – be inclusive</w:t>
      </w:r>
    </w:p>
    <w:p w:rsidR="00C21508" w:rsidRPr="00C21508" w:rsidRDefault="00C21508" w:rsidP="00C21508">
      <w:pPr>
        <w:spacing w:before="173" w:after="120" w:line="240" w:lineRule="auto"/>
        <w:jc w:val="center"/>
        <w:rPr>
          <w:rFonts w:ascii="Times New Roman" w:eastAsia="Times New Roman" w:hAnsi="Times New Roman" w:cs="Times New Roman"/>
          <w:color w:val="auto"/>
          <w:sz w:val="24"/>
          <w:szCs w:val="24"/>
          <w:lang w:eastAsia="en-AU"/>
        </w:rPr>
      </w:pPr>
      <w:r w:rsidRPr="00C21508">
        <w:rPr>
          <w:rFonts w:eastAsia="Times New Roman"/>
          <w:color w:val="0000FF"/>
          <w:sz w:val="36"/>
          <w:szCs w:val="36"/>
          <w:lang w:eastAsia="en-AU"/>
        </w:rPr>
        <w:t>LEARN</w:t>
      </w:r>
      <w:r w:rsidRPr="00C21508">
        <w:rPr>
          <w:rFonts w:eastAsia="Times New Roman"/>
          <w:color w:val="000000"/>
          <w:sz w:val="36"/>
          <w:szCs w:val="36"/>
          <w:lang w:eastAsia="en-AU"/>
        </w:rPr>
        <w:t xml:space="preserve"> – be enlightened </w:t>
      </w:r>
    </w:p>
    <w:p w:rsidR="00C21508" w:rsidRPr="00C21508" w:rsidRDefault="005C4363" w:rsidP="00C21508">
      <w:pPr>
        <w:spacing w:before="173" w:after="120" w:line="240" w:lineRule="auto"/>
        <w:jc w:val="center"/>
        <w:rPr>
          <w:rFonts w:ascii="Times New Roman" w:eastAsia="Times New Roman" w:hAnsi="Times New Roman" w:cs="Times New Roman"/>
          <w:color w:val="auto"/>
          <w:sz w:val="24"/>
          <w:szCs w:val="24"/>
          <w:lang w:eastAsia="en-AU"/>
        </w:rPr>
      </w:pPr>
      <w:r w:rsidRPr="001A7DB4">
        <w:rPr>
          <w:noProof/>
          <w:sz w:val="40"/>
          <w:szCs w:val="40"/>
          <w:lang w:eastAsia="en-AU"/>
        </w:rPr>
        <w:drawing>
          <wp:anchor distT="0" distB="0" distL="114300" distR="114300" simplePos="0" relativeHeight="251661312" behindDoc="1" locked="0" layoutInCell="1" allowOverlap="1">
            <wp:simplePos x="0" y="0"/>
            <wp:positionH relativeFrom="column">
              <wp:posOffset>1852295</wp:posOffset>
            </wp:positionH>
            <wp:positionV relativeFrom="paragraph">
              <wp:posOffset>358140</wp:posOffset>
            </wp:positionV>
            <wp:extent cx="2171700" cy="3105150"/>
            <wp:effectExtent l="0" t="0" r="0" b="0"/>
            <wp:wrapTight wrapText="bothSides">
              <wp:wrapPolygon edited="0">
                <wp:start x="0" y="0"/>
                <wp:lineTo x="0" y="21467"/>
                <wp:lineTo x="21411" y="21467"/>
                <wp:lineTo x="2141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2962" t="14291" r="11754" b="14026"/>
                    <a:stretch>
                      <a:fillRect/>
                    </a:stretch>
                  </pic:blipFill>
                  <pic:spPr bwMode="auto">
                    <a:xfrm>
                      <a:off x="0" y="0"/>
                      <a:ext cx="2171700" cy="3105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21508" w:rsidRPr="00C21508">
        <w:rPr>
          <w:rFonts w:eastAsia="Times New Roman"/>
          <w:color w:val="000000"/>
          <w:sz w:val="36"/>
          <w:szCs w:val="36"/>
          <w:lang w:eastAsia="en-AU"/>
        </w:rPr>
        <w:t>and</w:t>
      </w:r>
      <w:proofErr w:type="gramEnd"/>
      <w:r w:rsidR="00C21508" w:rsidRPr="00C21508">
        <w:rPr>
          <w:rFonts w:eastAsia="Times New Roman"/>
          <w:color w:val="000000"/>
          <w:sz w:val="36"/>
          <w:szCs w:val="36"/>
          <w:lang w:eastAsia="en-AU"/>
        </w:rPr>
        <w:t xml:space="preserve"> embrace God’s word</w:t>
      </w:r>
    </w:p>
    <w:p w:rsidR="00C22AB1" w:rsidRPr="00501019" w:rsidRDefault="00AF6666" w:rsidP="00501019">
      <w:pPr>
        <w:pStyle w:val="MAINHEADINGSNEW"/>
      </w:pPr>
      <w:bookmarkStart w:id="13" w:name="_Toc255474351"/>
      <w:bookmarkEnd w:id="9"/>
      <w:r w:rsidRPr="005522ED">
        <w:br w:type="page"/>
      </w:r>
      <w:bookmarkStart w:id="14" w:name="_Toc7962774"/>
      <w:r w:rsidR="00C22AB1" w:rsidRPr="00501019">
        <w:lastRenderedPageBreak/>
        <w:t>School Overview</w:t>
      </w:r>
      <w:bookmarkEnd w:id="13"/>
      <w:bookmarkEnd w:id="14"/>
    </w:p>
    <w:p w:rsidR="00B10E41" w:rsidRPr="0056490D" w:rsidRDefault="00B10E41" w:rsidP="00B10E41">
      <w:pPr>
        <w:pStyle w:val="NormalWeb"/>
        <w:spacing w:before="120" w:beforeAutospacing="0" w:after="320" w:afterAutospacing="0"/>
      </w:pPr>
      <w:r w:rsidRPr="0056490D">
        <w:rPr>
          <w:rFonts w:ascii="Arial" w:hAnsi="Arial" w:cs="Arial"/>
        </w:rPr>
        <w:t xml:space="preserve">Holy Trinity Catholic Primary School opened in 1987 as the second primary school in the Parish of St Francis Xavier in Montmorency.  It is a two stream school with two classes in each level.  In 2018 Holy Trinity had 388 students. </w:t>
      </w:r>
    </w:p>
    <w:p w:rsidR="00B10E41" w:rsidRPr="005939D5" w:rsidRDefault="00B10E41" w:rsidP="005939D5">
      <w:pPr>
        <w:pStyle w:val="NoSpacing"/>
        <w:rPr>
          <w:color w:val="auto"/>
          <w:sz w:val="24"/>
          <w:szCs w:val="24"/>
        </w:rPr>
      </w:pPr>
      <w:r w:rsidRPr="005939D5">
        <w:rPr>
          <w:color w:val="auto"/>
          <w:sz w:val="24"/>
          <w:szCs w:val="24"/>
        </w:rPr>
        <w:t>During 2018 we started to work in the areas identified by our School Review process in 2017.  These were:</w:t>
      </w:r>
    </w:p>
    <w:p w:rsidR="005939D5" w:rsidRPr="005939D5" w:rsidRDefault="005939D5" w:rsidP="005939D5">
      <w:pPr>
        <w:pStyle w:val="NoSpacing"/>
        <w:rPr>
          <w:color w:val="auto"/>
        </w:rPr>
      </w:pPr>
    </w:p>
    <w:p w:rsidR="00B10E41" w:rsidRDefault="00B10E41" w:rsidP="005939D5">
      <w:pPr>
        <w:pStyle w:val="NoSpacing"/>
        <w:rPr>
          <w:color w:val="auto"/>
          <w:sz w:val="24"/>
          <w:szCs w:val="24"/>
        </w:rPr>
      </w:pPr>
      <w:r w:rsidRPr="005939D5">
        <w:rPr>
          <w:b/>
          <w:bCs/>
          <w:i/>
          <w:iCs/>
          <w:color w:val="auto"/>
          <w:sz w:val="24"/>
          <w:szCs w:val="24"/>
        </w:rPr>
        <w:t>Learning &amp; Teaching:</w:t>
      </w:r>
      <w:r w:rsidRPr="005939D5">
        <w:rPr>
          <w:color w:val="auto"/>
          <w:sz w:val="24"/>
          <w:szCs w:val="24"/>
        </w:rPr>
        <w:t xml:space="preserve">  To develop a learning environment where learning is personalised and all students and staff are challenged and supported to achieve ongoing improvement, success and engagement.</w:t>
      </w:r>
    </w:p>
    <w:p w:rsidR="005939D5" w:rsidRDefault="005939D5" w:rsidP="005939D5">
      <w:pPr>
        <w:pStyle w:val="NoSpacing"/>
        <w:rPr>
          <w:color w:val="auto"/>
          <w:sz w:val="24"/>
          <w:szCs w:val="24"/>
        </w:rPr>
      </w:pPr>
    </w:p>
    <w:p w:rsidR="00B10E41" w:rsidRPr="005939D5" w:rsidRDefault="00B10E41" w:rsidP="005939D5">
      <w:pPr>
        <w:pStyle w:val="NoSpacing"/>
        <w:rPr>
          <w:color w:val="auto"/>
          <w:sz w:val="24"/>
          <w:szCs w:val="24"/>
        </w:rPr>
      </w:pPr>
      <w:r w:rsidRPr="005939D5">
        <w:rPr>
          <w:b/>
          <w:bCs/>
          <w:i/>
          <w:iCs/>
          <w:color w:val="auto"/>
          <w:sz w:val="24"/>
          <w:szCs w:val="24"/>
        </w:rPr>
        <w:t>Education in Faith:</w:t>
      </w:r>
      <w:r w:rsidRPr="005939D5">
        <w:rPr>
          <w:color w:val="auto"/>
          <w:sz w:val="24"/>
          <w:szCs w:val="24"/>
        </w:rPr>
        <w:t xml:space="preserve">  To nurture and encourage the development of our Catholic faith and the spirituality and mission of each person within the Holy Trinity school community</w:t>
      </w:r>
    </w:p>
    <w:p w:rsidR="005939D5" w:rsidRPr="005939D5" w:rsidRDefault="00B10E41" w:rsidP="00B10E41">
      <w:pPr>
        <w:pStyle w:val="NormalWeb"/>
        <w:spacing w:before="120" w:beforeAutospacing="0" w:after="0" w:afterAutospacing="0"/>
        <w:rPr>
          <w:rFonts w:ascii="Arial" w:hAnsi="Arial" w:cs="Arial"/>
        </w:rPr>
      </w:pPr>
      <w:r w:rsidRPr="0056490D">
        <w:rPr>
          <w:rFonts w:ascii="Arial" w:hAnsi="Arial" w:cs="Arial"/>
          <w:b/>
          <w:bCs/>
          <w:i/>
          <w:iCs/>
        </w:rPr>
        <w:t>Student Wellbeing:</w:t>
      </w:r>
      <w:r w:rsidRPr="0056490D">
        <w:rPr>
          <w:rFonts w:ascii="Arial" w:hAnsi="Arial" w:cs="Arial"/>
        </w:rPr>
        <w:t xml:space="preserve"> To foster a positive school and classroom environment.</w:t>
      </w:r>
    </w:p>
    <w:p w:rsidR="00B10E41" w:rsidRPr="0056490D" w:rsidRDefault="00B10E41" w:rsidP="00B10E41">
      <w:pPr>
        <w:pStyle w:val="NormalWeb"/>
        <w:spacing w:before="120" w:beforeAutospacing="0" w:after="0" w:afterAutospacing="0"/>
      </w:pPr>
      <w:r w:rsidRPr="0056490D">
        <w:rPr>
          <w:rFonts w:ascii="Arial" w:hAnsi="Arial" w:cs="Arial"/>
          <w:b/>
          <w:bCs/>
          <w:i/>
          <w:iCs/>
        </w:rPr>
        <w:t>Leadership &amp; Management:</w:t>
      </w:r>
      <w:r w:rsidRPr="0056490D">
        <w:rPr>
          <w:rFonts w:ascii="Arial" w:hAnsi="Arial" w:cs="Arial"/>
        </w:rPr>
        <w:t xml:space="preserve">  To develop a vibrant, empowering professional culture based on collaboration, openness and trust reflective of our Catholic context.</w:t>
      </w:r>
    </w:p>
    <w:p w:rsidR="00B10E41" w:rsidRPr="0056490D" w:rsidRDefault="00B10E41" w:rsidP="00B10E41">
      <w:pPr>
        <w:pStyle w:val="NormalWeb"/>
        <w:spacing w:before="120" w:beforeAutospacing="0" w:after="0" w:afterAutospacing="0"/>
      </w:pPr>
      <w:r w:rsidRPr="0056490D">
        <w:rPr>
          <w:rFonts w:ascii="Arial" w:hAnsi="Arial" w:cs="Arial"/>
          <w:b/>
          <w:bCs/>
          <w:i/>
          <w:iCs/>
        </w:rPr>
        <w:t>Community:</w:t>
      </w:r>
      <w:r w:rsidRPr="0056490D">
        <w:rPr>
          <w:rFonts w:ascii="Arial" w:hAnsi="Arial" w:cs="Arial"/>
        </w:rPr>
        <w:t xml:space="preserve">  To improve connectedness and student learning and wellbeing outcomes through collaborative, purposeful partnerships between the school, parish and the wider community.</w:t>
      </w:r>
    </w:p>
    <w:p w:rsidR="00B10E41" w:rsidRPr="0056490D" w:rsidRDefault="00B10E41" w:rsidP="00B10E41">
      <w:pPr>
        <w:pStyle w:val="NormalWeb"/>
        <w:spacing w:before="120" w:beforeAutospacing="0" w:after="0" w:afterAutospacing="0"/>
      </w:pPr>
      <w:r w:rsidRPr="0056490D">
        <w:rPr>
          <w:rFonts w:ascii="Arial" w:hAnsi="Arial" w:cs="Arial"/>
        </w:rPr>
        <w:t xml:space="preserve">We continued to improve the professional knowledge of our staff by working with world renowned experts in the field of ‘Cultures of Thinking’, such as Professor Ron </w:t>
      </w:r>
      <w:proofErr w:type="spellStart"/>
      <w:r w:rsidRPr="0056490D">
        <w:rPr>
          <w:rFonts w:ascii="Arial" w:hAnsi="Arial" w:cs="Arial"/>
        </w:rPr>
        <w:t>Ritchhart</w:t>
      </w:r>
      <w:proofErr w:type="spellEnd"/>
      <w:r w:rsidRPr="0056490D">
        <w:rPr>
          <w:rFonts w:ascii="Arial" w:hAnsi="Arial" w:cs="Arial"/>
        </w:rPr>
        <w:t xml:space="preserve">.  Through these Professional Learning activities, our teaching staff are challenging our students to deepen their thinking, as well as develop effective collaboration skills. </w:t>
      </w:r>
    </w:p>
    <w:p w:rsidR="00B10E41" w:rsidRPr="0056490D" w:rsidRDefault="00B10E41" w:rsidP="00B10E41">
      <w:pPr>
        <w:pStyle w:val="NormalWeb"/>
        <w:spacing w:before="120" w:beforeAutospacing="0" w:after="0" w:afterAutospacing="0"/>
      </w:pPr>
      <w:r w:rsidRPr="0056490D">
        <w:rPr>
          <w:rFonts w:ascii="Arial" w:hAnsi="Arial" w:cs="Arial"/>
        </w:rPr>
        <w:t>We continue to link our Social Justice to our Catholic Tradition.  Our students understand that our Faith story calls us to action:  not just because it is the right thing to do, but more so because our Catholic Story is one of helping those who are less fortunate than ourselves.  Our relationship with our Friendship School in the Philippines continued, with Holy Trinity taking on a new friendship school due to the success and improvement of our previous school.  We now support San Rafael, a school which is in its early stages of development.  We hope that it too, can become a sign of hope for the students in the surrounding areas.</w:t>
      </w:r>
    </w:p>
    <w:p w:rsidR="000C3FE9" w:rsidRDefault="000C3FE9" w:rsidP="0018063B"/>
    <w:p w:rsidR="000C3FE9" w:rsidRPr="00D826AF" w:rsidRDefault="000C3FE9" w:rsidP="0018063B"/>
    <w:p w:rsidR="00C22AB1" w:rsidRPr="00501019" w:rsidRDefault="00C22AB1" w:rsidP="00501019">
      <w:pPr>
        <w:pStyle w:val="MAINHEADINGSNEW"/>
      </w:pPr>
      <w:r w:rsidRPr="005522ED">
        <w:br w:type="page"/>
      </w:r>
      <w:bookmarkStart w:id="15" w:name="_Toc254862326"/>
      <w:bookmarkStart w:id="16" w:name="_Toc255474352"/>
      <w:bookmarkStart w:id="17" w:name="_Toc7962775"/>
      <w:r w:rsidRPr="00501019">
        <w:lastRenderedPageBreak/>
        <w:t>Principal’s Report</w:t>
      </w:r>
      <w:bookmarkEnd w:id="15"/>
      <w:bookmarkEnd w:id="16"/>
      <w:bookmarkEnd w:id="17"/>
    </w:p>
    <w:p w:rsidR="00B10E41" w:rsidRPr="0056490D" w:rsidRDefault="00B10E41" w:rsidP="00B10E41">
      <w:pPr>
        <w:pStyle w:val="NormalWeb"/>
        <w:spacing w:before="120" w:beforeAutospacing="0" w:after="320" w:afterAutospacing="0"/>
      </w:pPr>
      <w:bookmarkStart w:id="18" w:name="_Toc254862327"/>
      <w:bookmarkStart w:id="19" w:name="_Toc255474353"/>
      <w:r w:rsidRPr="0056490D">
        <w:rPr>
          <w:rFonts w:ascii="Arial" w:hAnsi="Arial" w:cs="Arial"/>
        </w:rPr>
        <w:t>In 2018 Holy Trinity began to implement the recommendation</w:t>
      </w:r>
      <w:r w:rsidR="00622A30">
        <w:rPr>
          <w:rFonts w:ascii="Arial" w:hAnsi="Arial" w:cs="Arial"/>
        </w:rPr>
        <w:t>s from our School Review in 2017</w:t>
      </w:r>
      <w:r w:rsidRPr="0056490D">
        <w:rPr>
          <w:rFonts w:ascii="Arial" w:hAnsi="Arial" w:cs="Arial"/>
        </w:rPr>
        <w:t>.  A great emphasis was placed on achieving a minimum of 12 months growth for all students in all areas.  This required professional learning with the staff to define what this improvement would look like, how it would be assessed and how it would be monitored.  The use of data in informing teaching was also reinforced.</w:t>
      </w:r>
    </w:p>
    <w:p w:rsidR="00B10E41" w:rsidRPr="0056490D" w:rsidRDefault="00B10E41" w:rsidP="00B10E41">
      <w:pPr>
        <w:pStyle w:val="NormalWeb"/>
        <w:spacing w:before="120" w:beforeAutospacing="0" w:after="320" w:afterAutospacing="0"/>
      </w:pPr>
      <w:r w:rsidRPr="0056490D">
        <w:rPr>
          <w:rFonts w:ascii="Arial" w:hAnsi="Arial" w:cs="Arial"/>
        </w:rPr>
        <w:t>Holy Trinity has continued to be a Fire Carriers School where our aboriginal history and heritage is highlighted and celebrated.  The Class Totem poles have again been a focus for the beginning of the year.  This has enabled each class to explore their particular totem and how it relates to them.</w:t>
      </w:r>
    </w:p>
    <w:p w:rsidR="00B10E41" w:rsidRPr="0056490D" w:rsidRDefault="00B10E41" w:rsidP="00B10E41">
      <w:pPr>
        <w:pStyle w:val="NormalWeb"/>
        <w:spacing w:before="120" w:beforeAutospacing="0" w:after="320" w:afterAutospacing="0"/>
      </w:pPr>
      <w:r w:rsidRPr="0056490D">
        <w:rPr>
          <w:rFonts w:ascii="Arial" w:hAnsi="Arial" w:cs="Arial"/>
        </w:rPr>
        <w:t xml:space="preserve">We continued our work with Professor Ron </w:t>
      </w:r>
      <w:proofErr w:type="spellStart"/>
      <w:r w:rsidRPr="0056490D">
        <w:rPr>
          <w:rFonts w:ascii="Arial" w:hAnsi="Arial" w:cs="Arial"/>
        </w:rPr>
        <w:t>Ritchhart</w:t>
      </w:r>
      <w:proofErr w:type="spellEnd"/>
      <w:r w:rsidRPr="0056490D">
        <w:rPr>
          <w:rFonts w:ascii="Arial" w:hAnsi="Arial" w:cs="Arial"/>
        </w:rPr>
        <w:t xml:space="preserve"> in the area of Cultures of Thinking.  This has further embedded these practices into the classroom routines.</w:t>
      </w:r>
    </w:p>
    <w:p w:rsidR="00B10E41" w:rsidRPr="0056490D" w:rsidRDefault="00B10E41" w:rsidP="00B10E41">
      <w:pPr>
        <w:pStyle w:val="NormalWeb"/>
        <w:spacing w:before="120" w:beforeAutospacing="0" w:after="320" w:afterAutospacing="0"/>
      </w:pPr>
      <w:r w:rsidRPr="0056490D">
        <w:rPr>
          <w:rFonts w:ascii="Arial" w:hAnsi="Arial" w:cs="Arial"/>
        </w:rPr>
        <w:t>Holy Trinity has continued to have a strong parent school partnership.  This was reflected by the s</w:t>
      </w:r>
      <w:r w:rsidR="00622A30">
        <w:rPr>
          <w:rFonts w:ascii="Arial" w:hAnsi="Arial" w:cs="Arial"/>
        </w:rPr>
        <w:t>trong participation in Parents C</w:t>
      </w:r>
      <w:r w:rsidRPr="0056490D">
        <w:rPr>
          <w:rFonts w:ascii="Arial" w:hAnsi="Arial" w:cs="Arial"/>
        </w:rPr>
        <w:t>ommittee and Works and Maintenance Committee.  Strong parent support in the classroom ensured that our students were well supported.  The support through the Bridges Program and Sport coaches has been greatly appreciated.  </w:t>
      </w:r>
    </w:p>
    <w:p w:rsidR="000C3FE9" w:rsidRDefault="00B10E41" w:rsidP="0018063B">
      <w:r>
        <w:rPr>
          <w:noProof/>
          <w:sz w:val="24"/>
          <w:szCs w:val="24"/>
          <w:lang w:eastAsia="en-AU"/>
        </w:rPr>
        <w:drawing>
          <wp:inline distT="0" distB="0" distL="0" distR="0">
            <wp:extent cx="5924550" cy="3952875"/>
            <wp:effectExtent l="0" t="0" r="0" b="9525"/>
            <wp:docPr id="20" name="Picture 20" descr="DSCF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83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p>
    <w:p w:rsidR="000C3FE9" w:rsidRDefault="000C3FE9" w:rsidP="0018063B"/>
    <w:p w:rsidR="00C22AB1" w:rsidRPr="00501019" w:rsidRDefault="00C22AB1" w:rsidP="00501019">
      <w:pPr>
        <w:pStyle w:val="MAINHEADINGSNEW"/>
      </w:pPr>
      <w:bookmarkStart w:id="20" w:name="_Toc254862329"/>
      <w:bookmarkStart w:id="21" w:name="_Toc7962776"/>
      <w:bookmarkEnd w:id="18"/>
      <w:bookmarkEnd w:id="19"/>
      <w:r w:rsidRPr="00501019">
        <w:lastRenderedPageBreak/>
        <w:t>Education in Faith</w:t>
      </w:r>
      <w:bookmarkEnd w:id="20"/>
      <w:bookmarkEnd w:id="21"/>
    </w:p>
    <w:p w:rsidR="00A60BD1" w:rsidRDefault="00A60BD1" w:rsidP="00A60BD1">
      <w:pPr>
        <w:pStyle w:val="Heading2"/>
      </w:pPr>
      <w:r w:rsidRPr="00501019">
        <w:t>Goals &amp; Intended Outcomes</w:t>
      </w:r>
    </w:p>
    <w:p w:rsidR="00C21508" w:rsidRPr="0056490D" w:rsidRDefault="00C21508" w:rsidP="003A7A70">
      <w:pPr>
        <w:pStyle w:val="ListParagraph"/>
        <w:numPr>
          <w:ilvl w:val="0"/>
          <w:numId w:val="9"/>
        </w:numPr>
        <w:spacing w:before="60" w:after="60" w:line="240" w:lineRule="auto"/>
        <w:textAlignment w:val="baseline"/>
        <w:rPr>
          <w:rFonts w:eastAsia="Times New Roman"/>
          <w:b/>
          <w:bCs/>
          <w:color w:val="auto"/>
          <w:sz w:val="24"/>
          <w:szCs w:val="24"/>
          <w:lang w:eastAsia="en-AU"/>
        </w:rPr>
      </w:pPr>
      <w:r w:rsidRPr="0056490D">
        <w:rPr>
          <w:rFonts w:eastAsia="Times New Roman"/>
          <w:color w:val="auto"/>
          <w:sz w:val="24"/>
          <w:szCs w:val="24"/>
          <w:lang w:eastAsia="en-AU"/>
        </w:rPr>
        <w:t>To nurture and encourage the development of our Catholic faith and the spirituality and mission of each person within the Holy Trinity school community.</w:t>
      </w:r>
    </w:p>
    <w:p w:rsidR="00C21508" w:rsidRPr="0056490D" w:rsidRDefault="00C21508" w:rsidP="003A7A70">
      <w:pPr>
        <w:pStyle w:val="ListParagraph"/>
        <w:numPr>
          <w:ilvl w:val="0"/>
          <w:numId w:val="8"/>
        </w:numPr>
        <w:spacing w:before="0" w:after="0" w:line="240" w:lineRule="auto"/>
        <w:textAlignment w:val="baseline"/>
        <w:rPr>
          <w:rFonts w:eastAsia="Times New Roman"/>
          <w:color w:val="auto"/>
          <w:sz w:val="24"/>
          <w:szCs w:val="24"/>
          <w:lang w:eastAsia="en-AU"/>
        </w:rPr>
      </w:pPr>
      <w:r w:rsidRPr="0056490D">
        <w:rPr>
          <w:rFonts w:eastAsia="Times New Roman"/>
          <w:color w:val="auto"/>
          <w:sz w:val="24"/>
          <w:szCs w:val="24"/>
          <w:lang w:eastAsia="en-AU"/>
        </w:rPr>
        <w:t>That students and staff make meaningful connections between their lives and actions, and the Catholic faith.</w:t>
      </w:r>
    </w:p>
    <w:p w:rsidR="00A60BD1" w:rsidRPr="008B6AEA" w:rsidRDefault="00A60BD1" w:rsidP="008B6AEA">
      <w:pPr>
        <w:pStyle w:val="Heading2"/>
      </w:pPr>
      <w:r w:rsidRPr="008B6AEA">
        <w:t>Achievements</w:t>
      </w:r>
    </w:p>
    <w:tbl>
      <w:tblPr>
        <w:tblW w:w="0" w:type="auto"/>
        <w:tblCellMar>
          <w:top w:w="15" w:type="dxa"/>
          <w:left w:w="15" w:type="dxa"/>
          <w:bottom w:w="15" w:type="dxa"/>
          <w:right w:w="15" w:type="dxa"/>
        </w:tblCellMar>
        <w:tblLook w:val="04A0" w:firstRow="1" w:lastRow="0" w:firstColumn="1" w:lastColumn="0" w:noHBand="0" w:noVBand="1"/>
      </w:tblPr>
      <w:tblGrid>
        <w:gridCol w:w="9324"/>
      </w:tblGrid>
      <w:tr w:rsidR="00C21508" w:rsidRPr="00C21508" w:rsidTr="00C21508">
        <w:trPr>
          <w:trHeight w:val="3480"/>
        </w:trPr>
        <w:tc>
          <w:tcPr>
            <w:tcW w:w="0" w:type="auto"/>
            <w:tcBorders>
              <w:top w:val="single" w:sz="6" w:space="0" w:color="FFFFFF"/>
              <w:left w:val="single" w:sz="12" w:space="0" w:color="FFFFFF"/>
              <w:bottom w:val="single" w:sz="12" w:space="0" w:color="FFFFFF"/>
              <w:right w:val="single" w:sz="12" w:space="0" w:color="FFFFFF"/>
            </w:tcBorders>
            <w:shd w:val="clear" w:color="auto" w:fill="FFFFFF" w:themeFill="background1"/>
            <w:tcMar>
              <w:top w:w="0" w:type="dxa"/>
              <w:left w:w="108" w:type="dxa"/>
              <w:bottom w:w="0" w:type="dxa"/>
              <w:right w:w="108" w:type="dxa"/>
            </w:tcMar>
            <w:hideMark/>
          </w:tcPr>
          <w:p w:rsidR="00C21508" w:rsidRPr="00C21508" w:rsidRDefault="00C21508" w:rsidP="00C21508">
            <w:pPr>
              <w:spacing w:before="0" w:after="0" w:line="240" w:lineRule="auto"/>
              <w:rPr>
                <w:rFonts w:ascii="Times New Roman" w:eastAsia="Times New Roman" w:hAnsi="Times New Roman" w:cs="Times New Roman"/>
                <w:color w:val="auto"/>
                <w:sz w:val="24"/>
                <w:szCs w:val="24"/>
                <w:lang w:eastAsia="en-AU"/>
              </w:rPr>
            </w:pPr>
          </w:p>
          <w:p w:rsidR="00C21508" w:rsidRPr="00B10E41" w:rsidRDefault="00C21508" w:rsidP="003A7A70">
            <w:pPr>
              <w:numPr>
                <w:ilvl w:val="0"/>
                <w:numId w:val="4"/>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Sacramental Program combined with our sister school St Francis Xavier, Montmorency.</w:t>
            </w:r>
          </w:p>
          <w:p w:rsidR="00C21508" w:rsidRPr="00B10E41" w:rsidRDefault="00C21508" w:rsidP="003A7A70">
            <w:pPr>
              <w:numPr>
                <w:ilvl w:val="0"/>
                <w:numId w:val="4"/>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Sacramental Workshop Days for First Eucharist and Confirmation combining with SFX</w:t>
            </w:r>
          </w:p>
          <w:p w:rsidR="00C21508" w:rsidRPr="00B10E41" w:rsidRDefault="00C21508" w:rsidP="003A7A70">
            <w:pPr>
              <w:numPr>
                <w:ilvl w:val="0"/>
                <w:numId w:val="4"/>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Organised guest speaker</w:t>
            </w:r>
          </w:p>
          <w:p w:rsidR="00C21508" w:rsidRPr="00B10E41" w:rsidRDefault="00C21508" w:rsidP="003A7A70">
            <w:pPr>
              <w:numPr>
                <w:ilvl w:val="0"/>
                <w:numId w:val="4"/>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Faith Nights for Sacramental Years 2, 3 and 6.</w:t>
            </w:r>
          </w:p>
          <w:p w:rsidR="00C21508" w:rsidRPr="00B10E41" w:rsidRDefault="00C21508" w:rsidP="003A7A70">
            <w:pPr>
              <w:numPr>
                <w:ilvl w:val="0"/>
                <w:numId w:val="4"/>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Faith Night for Prep year level-Preps in Pyjamas (well attended)</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 xml:space="preserve">Class Masses have continued to be highly attended and prayerful celebrations. </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 xml:space="preserve">Year 2 excursion to SFX church and tour of the church led by Pastoral </w:t>
            </w:r>
            <w:r w:rsidR="00B10E41" w:rsidRPr="00B10E41">
              <w:rPr>
                <w:rFonts w:eastAsia="Times New Roman"/>
                <w:iCs/>
                <w:color w:val="000000"/>
                <w:sz w:val="24"/>
                <w:szCs w:val="24"/>
                <w:lang w:eastAsia="en-AU"/>
              </w:rPr>
              <w:t>associate and</w:t>
            </w:r>
            <w:r w:rsidRPr="00B10E41">
              <w:rPr>
                <w:rFonts w:eastAsia="Times New Roman"/>
                <w:iCs/>
                <w:color w:val="000000"/>
                <w:sz w:val="24"/>
                <w:szCs w:val="24"/>
                <w:lang w:eastAsia="en-AU"/>
              </w:rPr>
              <w:t xml:space="preserve"> RE leader.</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Wh</w:t>
            </w:r>
            <w:r w:rsidR="005939D5">
              <w:rPr>
                <w:rFonts w:eastAsia="Times New Roman"/>
                <w:iCs/>
                <w:color w:val="000000"/>
                <w:sz w:val="24"/>
                <w:szCs w:val="24"/>
                <w:lang w:eastAsia="en-AU"/>
              </w:rPr>
              <w:t>ole School Masses for Feast day and beginning and end of year Mass</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Staff masses celebrated at the beginning and end of school year</w:t>
            </w:r>
            <w:r w:rsidR="005939D5">
              <w:rPr>
                <w:rFonts w:eastAsia="Times New Roman"/>
                <w:iCs/>
                <w:color w:val="000000"/>
                <w:sz w:val="24"/>
                <w:szCs w:val="24"/>
                <w:lang w:eastAsia="en-AU"/>
              </w:rPr>
              <w:t xml:space="preserve"> with staff of SFX</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Christian Meditation every morning in classrooms</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 xml:space="preserve">Guided Meditation Professional Development for students and staff provided by Jude </w:t>
            </w:r>
            <w:proofErr w:type="spellStart"/>
            <w:r w:rsidRPr="00B10E41">
              <w:rPr>
                <w:rFonts w:eastAsia="Times New Roman"/>
                <w:iCs/>
                <w:color w:val="000000"/>
                <w:sz w:val="24"/>
                <w:szCs w:val="24"/>
                <w:lang w:eastAsia="en-AU"/>
              </w:rPr>
              <w:t>Casperz</w:t>
            </w:r>
            <w:proofErr w:type="spellEnd"/>
            <w:r w:rsidRPr="00B10E41">
              <w:rPr>
                <w:rFonts w:eastAsia="Times New Roman"/>
                <w:iCs/>
                <w:color w:val="000000"/>
                <w:sz w:val="24"/>
                <w:szCs w:val="24"/>
                <w:lang w:eastAsia="en-AU"/>
              </w:rPr>
              <w:t xml:space="preserve">.  Guided Meditation introduced to Christian Meditation sessions </w:t>
            </w:r>
            <w:r w:rsidR="005939D5">
              <w:rPr>
                <w:rFonts w:eastAsia="Times New Roman"/>
                <w:iCs/>
                <w:color w:val="000000"/>
                <w:sz w:val="24"/>
                <w:szCs w:val="24"/>
                <w:lang w:eastAsia="en-AU"/>
              </w:rPr>
              <w:t>approximately once per week</w:t>
            </w:r>
            <w:r w:rsidRPr="00B10E41">
              <w:rPr>
                <w:rFonts w:eastAsia="Times New Roman"/>
                <w:iCs/>
                <w:color w:val="000000"/>
                <w:sz w:val="24"/>
                <w:szCs w:val="24"/>
                <w:lang w:eastAsia="en-AU"/>
              </w:rPr>
              <w:t xml:space="preserve"> and as an option in classes</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Christian Meditation run every Thursday during the second half of lunch by the RE Leaders</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Advent liturgies led in classrooms by the RE Leaders-Thinking routines used for activities</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 xml:space="preserve">Easter Alleluia Mass </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Easter Walk carried out by the whole school. Students were required to produce an art piece from an event in Holy Week.</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Year 6 RE Leaders attended the Kids View Conference.  This was used as a lead in to run a combined school Social Action Day with SFX.</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Grandparents/Special Persons Day liturgy</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Grandparents/Special Persons Day donations of cans of food were brought by families for families in need to be donated to St Vinnies for distribution to the community.  We held a Devonshire tea for visitors in the Library.  Was well attended and much gratitude was shown for the day.</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Assumption of Mary- Prayer space set up in the Sacred</w:t>
            </w:r>
            <w:r w:rsidR="005939D5">
              <w:rPr>
                <w:rFonts w:eastAsia="Times New Roman"/>
                <w:iCs/>
                <w:color w:val="000000"/>
                <w:sz w:val="24"/>
                <w:szCs w:val="24"/>
                <w:lang w:eastAsia="en-AU"/>
              </w:rPr>
              <w:t xml:space="preserve"> Space to honour this Feast day</w:t>
            </w:r>
          </w:p>
          <w:p w:rsidR="00C21508" w:rsidRPr="00B10E41" w:rsidRDefault="00C21508" w:rsidP="003A7A70">
            <w:pPr>
              <w:numPr>
                <w:ilvl w:val="0"/>
                <w:numId w:val="5"/>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Feast Day of St Mary Mackillop- Prayer space set up in the Sacred Space to honour this Feast day.  RE leader ran 40 minute sessions</w:t>
            </w:r>
            <w:r w:rsidR="005939D5">
              <w:rPr>
                <w:rFonts w:eastAsia="Times New Roman"/>
                <w:iCs/>
                <w:color w:val="000000"/>
                <w:sz w:val="24"/>
                <w:szCs w:val="24"/>
                <w:lang w:eastAsia="en-AU"/>
              </w:rPr>
              <w:t xml:space="preserve"> with each year level highlighting St</w:t>
            </w:r>
            <w:r w:rsidRPr="00B10E41">
              <w:rPr>
                <w:rFonts w:eastAsia="Times New Roman"/>
                <w:iCs/>
                <w:color w:val="000000"/>
                <w:sz w:val="24"/>
                <w:szCs w:val="24"/>
                <w:lang w:eastAsia="en-AU"/>
              </w:rPr>
              <w:t xml:space="preserve"> Mary Mackillop</w:t>
            </w:r>
          </w:p>
          <w:p w:rsidR="00C21508" w:rsidRPr="00B10E41" w:rsidRDefault="00C21508" w:rsidP="003A7A70">
            <w:pPr>
              <w:numPr>
                <w:ilvl w:val="0"/>
                <w:numId w:val="6"/>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 xml:space="preserve">Continued development of Hermeneutical planning of RE units by staff as well as the </w:t>
            </w:r>
            <w:r w:rsidR="005939D5" w:rsidRPr="00B10E41">
              <w:rPr>
                <w:rFonts w:eastAsia="Times New Roman"/>
                <w:iCs/>
                <w:color w:val="000000"/>
                <w:sz w:val="24"/>
                <w:szCs w:val="24"/>
                <w:lang w:eastAsia="en-AU"/>
              </w:rPr>
              <w:t>continued</w:t>
            </w:r>
            <w:r w:rsidRPr="00B10E41">
              <w:rPr>
                <w:rFonts w:eastAsia="Times New Roman"/>
                <w:iCs/>
                <w:color w:val="000000"/>
                <w:sz w:val="24"/>
                <w:szCs w:val="24"/>
                <w:lang w:eastAsia="en-AU"/>
              </w:rPr>
              <w:t xml:space="preserve"> implementation of the new RE Framework.  Teachers implemented its use in planning and used for reporting against the learning descriptors and progression.</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One RE P</w:t>
            </w:r>
            <w:r w:rsidR="005939D5">
              <w:rPr>
                <w:rFonts w:eastAsia="Times New Roman"/>
                <w:iCs/>
                <w:color w:val="000000"/>
                <w:sz w:val="24"/>
                <w:szCs w:val="24"/>
                <w:lang w:eastAsia="en-AU"/>
              </w:rPr>
              <w:t xml:space="preserve">rofessional </w:t>
            </w:r>
            <w:r w:rsidRPr="00B10E41">
              <w:rPr>
                <w:rFonts w:eastAsia="Times New Roman"/>
                <w:iCs/>
                <w:color w:val="000000"/>
                <w:sz w:val="24"/>
                <w:szCs w:val="24"/>
                <w:lang w:eastAsia="en-AU"/>
              </w:rPr>
              <w:t>L</w:t>
            </w:r>
            <w:r w:rsidR="005939D5">
              <w:rPr>
                <w:rFonts w:eastAsia="Times New Roman"/>
                <w:iCs/>
                <w:color w:val="000000"/>
                <w:sz w:val="24"/>
                <w:szCs w:val="24"/>
                <w:lang w:eastAsia="en-AU"/>
              </w:rPr>
              <w:t xml:space="preserve">earning </w:t>
            </w:r>
            <w:r w:rsidRPr="00B10E41">
              <w:rPr>
                <w:rFonts w:eastAsia="Times New Roman"/>
                <w:iCs/>
                <w:color w:val="000000"/>
                <w:sz w:val="24"/>
                <w:szCs w:val="24"/>
                <w:lang w:eastAsia="en-AU"/>
              </w:rPr>
              <w:t>M</w:t>
            </w:r>
            <w:r w:rsidR="005939D5">
              <w:rPr>
                <w:rFonts w:eastAsia="Times New Roman"/>
                <w:iCs/>
                <w:color w:val="000000"/>
                <w:sz w:val="24"/>
                <w:szCs w:val="24"/>
                <w:lang w:eastAsia="en-AU"/>
              </w:rPr>
              <w:t>eeting</w:t>
            </w:r>
            <w:r w:rsidRPr="00B10E41">
              <w:rPr>
                <w:rFonts w:eastAsia="Times New Roman"/>
                <w:iCs/>
                <w:color w:val="000000"/>
                <w:sz w:val="24"/>
                <w:szCs w:val="24"/>
                <w:lang w:eastAsia="en-AU"/>
              </w:rPr>
              <w:t xml:space="preserve"> was given per term</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RE concepts combined with Student Well-being concepts continued to be used to assist with planning</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Re-introduced a new version of the Prayer Scope and Sequence for all year levels.  Preps were given a Prayer book at their faith night.</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Prayers carried out before meetings</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RE news and links made in newsletters</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Social Action day led by Year 6 student leaders and teachers on the Social Justice Committee</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proofErr w:type="spellStart"/>
            <w:r w:rsidRPr="00B10E41">
              <w:rPr>
                <w:rFonts w:eastAsia="Times New Roman"/>
                <w:iCs/>
                <w:color w:val="000000"/>
                <w:sz w:val="24"/>
                <w:szCs w:val="24"/>
                <w:lang w:eastAsia="en-AU"/>
              </w:rPr>
              <w:t>Balikbayan</w:t>
            </w:r>
            <w:proofErr w:type="spellEnd"/>
            <w:r w:rsidRPr="00B10E41">
              <w:rPr>
                <w:rFonts w:eastAsia="Times New Roman"/>
                <w:iCs/>
                <w:color w:val="000000"/>
                <w:sz w:val="24"/>
                <w:szCs w:val="24"/>
                <w:lang w:eastAsia="en-AU"/>
              </w:rPr>
              <w:t xml:space="preserve"> boxes packed and sent to our friendship school</w:t>
            </w:r>
            <w:r w:rsidR="005939D5">
              <w:rPr>
                <w:rFonts w:eastAsia="Times New Roman"/>
                <w:iCs/>
                <w:color w:val="000000"/>
                <w:sz w:val="24"/>
                <w:szCs w:val="24"/>
                <w:lang w:eastAsia="en-AU"/>
              </w:rPr>
              <w:t xml:space="preserve"> </w:t>
            </w:r>
            <w:r w:rsidRPr="00B10E41">
              <w:rPr>
                <w:rFonts w:eastAsia="Times New Roman"/>
                <w:iCs/>
                <w:color w:val="000000"/>
                <w:sz w:val="24"/>
                <w:szCs w:val="24"/>
                <w:lang w:eastAsia="en-AU"/>
              </w:rPr>
              <w:t>-</w:t>
            </w:r>
            <w:r w:rsidR="005939D5">
              <w:rPr>
                <w:rFonts w:eastAsia="Times New Roman"/>
                <w:iCs/>
                <w:color w:val="000000"/>
                <w:sz w:val="24"/>
                <w:szCs w:val="24"/>
                <w:lang w:eastAsia="en-AU"/>
              </w:rPr>
              <w:t xml:space="preserve"> </w:t>
            </w:r>
            <w:r w:rsidRPr="00B10E41">
              <w:rPr>
                <w:rFonts w:eastAsia="Times New Roman"/>
                <w:iCs/>
                <w:color w:val="000000"/>
                <w:sz w:val="24"/>
                <w:szCs w:val="24"/>
                <w:lang w:eastAsia="en-AU"/>
              </w:rPr>
              <w:t>old books from library, toiletries collection, donations</w:t>
            </w:r>
            <w:r w:rsidR="005939D5">
              <w:rPr>
                <w:rFonts w:eastAsia="Times New Roman"/>
                <w:iCs/>
                <w:color w:val="000000"/>
                <w:sz w:val="24"/>
                <w:szCs w:val="24"/>
                <w:lang w:eastAsia="en-AU"/>
              </w:rPr>
              <w:t xml:space="preserve"> etc.</w:t>
            </w:r>
          </w:p>
          <w:p w:rsidR="00C21508" w:rsidRPr="00B10E41" w:rsidRDefault="005939D5" w:rsidP="003A7A70">
            <w:pPr>
              <w:numPr>
                <w:ilvl w:val="0"/>
                <w:numId w:val="7"/>
              </w:numPr>
              <w:spacing w:before="0" w:after="0" w:line="240" w:lineRule="auto"/>
              <w:textAlignment w:val="baseline"/>
              <w:rPr>
                <w:rFonts w:eastAsia="Times New Roman"/>
                <w:iCs/>
                <w:color w:val="000000"/>
                <w:sz w:val="24"/>
                <w:szCs w:val="24"/>
                <w:lang w:eastAsia="en-AU"/>
              </w:rPr>
            </w:pPr>
            <w:r>
              <w:rPr>
                <w:rFonts w:eastAsia="Times New Roman"/>
                <w:iCs/>
                <w:color w:val="000000"/>
                <w:sz w:val="24"/>
                <w:szCs w:val="24"/>
                <w:lang w:eastAsia="en-AU"/>
              </w:rPr>
              <w:t>C</w:t>
            </w:r>
            <w:r w:rsidR="00C21508" w:rsidRPr="00B10E41">
              <w:rPr>
                <w:rFonts w:eastAsia="Times New Roman"/>
                <w:iCs/>
                <w:color w:val="000000"/>
                <w:sz w:val="24"/>
                <w:szCs w:val="24"/>
                <w:lang w:eastAsia="en-AU"/>
              </w:rPr>
              <w:t>ontinued to collect for St Vincent de Paul for the Christmas appeal, collections were also made as a Eucharist group action and for our annual Grandparents/Special Persons Day</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Purchase of new school banners and altar cloths with school logo</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Graduation mass continued to be held at SFX church and dinner at the SFX hall</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Prayer table placed in staff foyer to highlight our Catholic identity and liturgical seasons by the use of the coloured cloths</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Use of Liturgical Lamps in school foyer and Sacred Space, highlighting Feast days, Sacraments and liturgical seasons.</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Photos placed in foyer of Sacramental groups</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Class masses celebrated in classrooms.</w:t>
            </w:r>
          </w:p>
          <w:p w:rsidR="00C21508" w:rsidRPr="00B10E41" w:rsidRDefault="00C21508" w:rsidP="003A7A70">
            <w:pPr>
              <w:numPr>
                <w:ilvl w:val="0"/>
                <w:numId w:val="7"/>
              </w:numPr>
              <w:spacing w:before="0" w:after="0" w:line="240" w:lineRule="auto"/>
              <w:textAlignment w:val="baseline"/>
              <w:rPr>
                <w:rFonts w:eastAsia="Times New Roman"/>
                <w:iCs/>
                <w:color w:val="000000"/>
                <w:sz w:val="24"/>
                <w:szCs w:val="24"/>
                <w:lang w:eastAsia="en-AU"/>
              </w:rPr>
            </w:pPr>
            <w:r w:rsidRPr="00B10E41">
              <w:rPr>
                <w:rFonts w:eastAsia="Times New Roman"/>
                <w:iCs/>
                <w:color w:val="000000"/>
                <w:sz w:val="24"/>
                <w:szCs w:val="24"/>
                <w:lang w:eastAsia="en-AU"/>
              </w:rPr>
              <w:t>Continual update of scripture resources for classrooms</w:t>
            </w:r>
          </w:p>
          <w:p w:rsidR="00C21508" w:rsidRPr="00C21508" w:rsidRDefault="00C21508" w:rsidP="00C21508">
            <w:pPr>
              <w:spacing w:before="0" w:after="0" w:line="240" w:lineRule="auto"/>
              <w:rPr>
                <w:rFonts w:ascii="Times New Roman" w:eastAsia="Times New Roman" w:hAnsi="Times New Roman" w:cs="Times New Roman"/>
                <w:color w:val="auto"/>
                <w:sz w:val="24"/>
                <w:szCs w:val="24"/>
                <w:lang w:eastAsia="en-AU"/>
              </w:rPr>
            </w:pPr>
          </w:p>
        </w:tc>
      </w:tr>
    </w:tbl>
    <w:p w:rsidR="006154EB" w:rsidRDefault="00B10E41" w:rsidP="006154EB">
      <w:pPr>
        <w:rPr>
          <w:lang w:val="en-US" w:eastAsia="en-US"/>
        </w:rPr>
      </w:pPr>
      <w:r>
        <w:rPr>
          <w:noProof/>
          <w:lang w:eastAsia="en-AU"/>
        </w:rPr>
        <w:drawing>
          <wp:anchor distT="0" distB="0" distL="114300" distR="114300" simplePos="0" relativeHeight="251662336" behindDoc="1" locked="0" layoutInCell="1" allowOverlap="1">
            <wp:simplePos x="0" y="0"/>
            <wp:positionH relativeFrom="column">
              <wp:posOffset>528320</wp:posOffset>
            </wp:positionH>
            <wp:positionV relativeFrom="paragraph">
              <wp:posOffset>192405</wp:posOffset>
            </wp:positionV>
            <wp:extent cx="4714875" cy="3143250"/>
            <wp:effectExtent l="0" t="0" r="9525" b="0"/>
            <wp:wrapTight wrapText="bothSides">
              <wp:wrapPolygon edited="0">
                <wp:start x="0" y="0"/>
                <wp:lineTo x="0" y="21469"/>
                <wp:lineTo x="21556" y="21469"/>
                <wp:lineTo x="21556" y="0"/>
                <wp:lineTo x="0" y="0"/>
              </wp:wrapPolygon>
            </wp:wrapTight>
            <wp:docPr id="21" name="Picture 21" descr="S:\annual Report to the school community\2017\PHOTOS\DSCF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ual Report to the school community\2017\PHOTOS\DSCF83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8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666" w:rsidRPr="00612FB0" w:rsidRDefault="00AF6666" w:rsidP="0018063B">
      <w:bookmarkStart w:id="22" w:name="_Toc254862330"/>
    </w:p>
    <w:p w:rsidR="00107387" w:rsidRPr="00612FB0" w:rsidRDefault="00107387" w:rsidP="0018063B"/>
    <w:p w:rsidR="00C22AB1" w:rsidRPr="00501019" w:rsidRDefault="00AF6666" w:rsidP="00501019">
      <w:pPr>
        <w:pStyle w:val="MAINHEADINGSNEW"/>
      </w:pPr>
      <w:r w:rsidRPr="005522ED">
        <w:br w:type="page"/>
      </w:r>
      <w:bookmarkStart w:id="23" w:name="_Toc7962777"/>
      <w:r w:rsidR="00C22AB1" w:rsidRPr="00501019">
        <w:lastRenderedPageBreak/>
        <w:t>Learning &amp; Teaching</w:t>
      </w:r>
      <w:bookmarkEnd w:id="22"/>
      <w:bookmarkEnd w:id="23"/>
    </w:p>
    <w:p w:rsidR="00A60BD1" w:rsidRDefault="00A60BD1" w:rsidP="0022472F">
      <w:pPr>
        <w:pStyle w:val="Heading2"/>
      </w:pPr>
      <w:r w:rsidRPr="00501019">
        <w:t>Goals &amp; Intended Outcomes</w:t>
      </w:r>
    </w:p>
    <w:p w:rsidR="00044061" w:rsidRPr="00B10E41" w:rsidRDefault="00044061" w:rsidP="00044061">
      <w:pPr>
        <w:pStyle w:val="NormalWeb"/>
        <w:spacing w:before="120" w:beforeAutospacing="0" w:after="320" w:afterAutospacing="0"/>
        <w:textAlignment w:val="baseline"/>
        <w:rPr>
          <w:rFonts w:ascii="Arial" w:hAnsi="Arial" w:cs="Arial"/>
          <w:color w:val="000000"/>
        </w:rPr>
      </w:pPr>
      <w:r w:rsidRPr="00B10E41">
        <w:rPr>
          <w:rFonts w:ascii="Arial" w:hAnsi="Arial" w:cs="Arial"/>
          <w:color w:val="000000"/>
        </w:rPr>
        <w:t>To develop a learning environment where learning is personalised and all students and staff are challenged and supported to achieve ongoing improvement, success and engagement.</w:t>
      </w:r>
      <w:r w:rsidR="00D836FB" w:rsidRPr="00B10E41">
        <w:rPr>
          <w:rFonts w:ascii="Arial" w:hAnsi="Arial" w:cs="Arial"/>
          <w:color w:val="000000"/>
        </w:rPr>
        <w:t xml:space="preserve"> </w:t>
      </w:r>
      <w:r w:rsidRPr="00B10E41">
        <w:rPr>
          <w:rFonts w:ascii="Arial" w:hAnsi="Arial" w:cs="Arial"/>
          <w:color w:val="000000"/>
        </w:rPr>
        <w:t>That literacy and numeracy outcomes will be improved.</w:t>
      </w:r>
    </w:p>
    <w:p w:rsidR="00D836FB" w:rsidRPr="00B10E41" w:rsidRDefault="00D836FB" w:rsidP="003A7A70">
      <w:pPr>
        <w:pStyle w:val="NormalWeb"/>
        <w:numPr>
          <w:ilvl w:val="0"/>
          <w:numId w:val="3"/>
        </w:numPr>
        <w:spacing w:before="120" w:beforeAutospacing="0" w:after="320" w:afterAutospacing="0"/>
        <w:textAlignment w:val="baseline"/>
        <w:rPr>
          <w:rFonts w:ascii="Arial" w:hAnsi="Arial" w:cs="Arial"/>
          <w:color w:val="000000"/>
        </w:rPr>
      </w:pPr>
      <w:r w:rsidRPr="00B10E41">
        <w:rPr>
          <w:rFonts w:ascii="Arial" w:hAnsi="Arial" w:cs="Arial"/>
          <w:color w:val="000000"/>
        </w:rPr>
        <w:t>That individual and student cohort growth be maximised.</w:t>
      </w:r>
    </w:p>
    <w:p w:rsidR="00A60BD1" w:rsidRPr="00501019" w:rsidRDefault="00A60BD1" w:rsidP="00117EFD">
      <w:pPr>
        <w:pStyle w:val="Heading2"/>
      </w:pPr>
      <w:r w:rsidRPr="00501019">
        <w:t>Achievements</w:t>
      </w:r>
    </w:p>
    <w:p w:rsidR="00A60BD1" w:rsidRPr="00B10E41" w:rsidRDefault="00044061" w:rsidP="000C3FE9">
      <w:pPr>
        <w:rPr>
          <w:color w:val="000000"/>
          <w:sz w:val="24"/>
          <w:szCs w:val="24"/>
        </w:rPr>
      </w:pPr>
      <w:r w:rsidRPr="00B10E41">
        <w:rPr>
          <w:color w:val="000000"/>
          <w:sz w:val="24"/>
          <w:szCs w:val="24"/>
        </w:rPr>
        <w:t>We acknowledge that our school’s ability to maintain a 100% achievement of minimum standards indicates a strong learning culture</w:t>
      </w:r>
    </w:p>
    <w:tbl>
      <w:tblPr>
        <w:tblW w:w="9810" w:type="dxa"/>
        <w:tblCellMar>
          <w:left w:w="0" w:type="dxa"/>
          <w:right w:w="0" w:type="dxa"/>
        </w:tblCellMar>
        <w:tblLook w:val="0000" w:firstRow="0" w:lastRow="0" w:firstColumn="0" w:lastColumn="0" w:noHBand="0" w:noVBand="0"/>
      </w:tblPr>
      <w:tblGrid>
        <w:gridCol w:w="16"/>
        <w:gridCol w:w="4700"/>
        <w:gridCol w:w="411"/>
        <w:gridCol w:w="4076"/>
        <w:gridCol w:w="607"/>
      </w:tblGrid>
      <w:tr w:rsidR="00002F9E" w:rsidTr="00002F9E">
        <w:tc>
          <w:tcPr>
            <w:tcW w:w="9810" w:type="dxa"/>
            <w:gridSpan w:val="5"/>
          </w:tcPr>
          <w:tbl>
            <w:tblPr>
              <w:tblW w:w="0" w:type="auto"/>
              <w:tblCellMar>
                <w:left w:w="0" w:type="dxa"/>
                <w:right w:w="0" w:type="dxa"/>
              </w:tblCellMar>
              <w:tblLook w:val="0000" w:firstRow="0" w:lastRow="0" w:firstColumn="0" w:lastColumn="0" w:noHBand="0" w:noVBand="0"/>
            </w:tblPr>
            <w:tblGrid>
              <w:gridCol w:w="2934"/>
              <w:gridCol w:w="1130"/>
              <w:gridCol w:w="1189"/>
              <w:gridCol w:w="1535"/>
              <w:gridCol w:w="1089"/>
              <w:gridCol w:w="1410"/>
            </w:tblGrid>
            <w:tr w:rsidR="00002F9E" w:rsidTr="00094EAC">
              <w:trPr>
                <w:trHeight w:val="534"/>
              </w:trPr>
              <w:tc>
                <w:tcPr>
                  <w:tcW w:w="9287"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002F9E" w:rsidRDefault="00002F9E" w:rsidP="00094EAC">
                  <w:pPr>
                    <w:jc w:val="center"/>
                  </w:pPr>
                  <w:r>
                    <w:rPr>
                      <w:rFonts w:eastAsia="Arial"/>
                      <w:b/>
                      <w:color w:val="17365D"/>
                    </w:rPr>
                    <w:t>PROPORTION OF STUDENTS MEETING THE MININUM STANDARDS</w:t>
                  </w:r>
                </w:p>
              </w:tc>
            </w:tr>
            <w:tr w:rsidR="00002F9E" w:rsidTr="00094EAC">
              <w:trPr>
                <w:trHeight w:val="881"/>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b/>
                      <w:color w:val="17365D"/>
                      <w:sz w:val="18"/>
                    </w:rPr>
                    <w:t>NAPLAN TESTS</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b/>
                      <w:color w:val="17365D"/>
                      <w:sz w:val="18"/>
                    </w:rPr>
                    <w:t>2016</w:t>
                  </w:r>
                  <w:r>
                    <w:rPr>
                      <w:rFonts w:eastAsia="Arial"/>
                      <w:b/>
                      <w:color w:val="17365D"/>
                      <w:sz w:val="18"/>
                    </w:rPr>
                    <w:br/>
                  </w:r>
                  <w:r>
                    <w:rPr>
                      <w:rFonts w:eastAsia="Arial"/>
                      <w:b/>
                      <w:color w:val="17365D"/>
                      <w:sz w:val="18"/>
                    </w:rPr>
                    <w:br/>
                    <w:t xml:space="preserve"> %</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b/>
                      <w:color w:val="17365D"/>
                      <w:sz w:val="18"/>
                    </w:rPr>
                    <w:t>2017</w:t>
                  </w:r>
                  <w:r>
                    <w:rPr>
                      <w:rFonts w:eastAsia="Arial"/>
                      <w:b/>
                      <w:color w:val="17365D"/>
                      <w:sz w:val="18"/>
                    </w:rPr>
                    <w:br/>
                  </w:r>
                  <w:r>
                    <w:rPr>
                      <w:rFonts w:eastAsia="Arial"/>
                      <w:b/>
                      <w:color w:val="17365D"/>
                      <w:sz w:val="18"/>
                    </w:rPr>
                    <w:br/>
                    <w:t xml:space="preserve"> %</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b/>
                      <w:color w:val="17365D"/>
                      <w:sz w:val="18"/>
                    </w:rPr>
                    <w:t>2016 - 2017</w:t>
                  </w:r>
                  <w:r>
                    <w:rPr>
                      <w:rFonts w:eastAsia="Arial"/>
                      <w:b/>
                      <w:color w:val="17365D"/>
                      <w:sz w:val="18"/>
                    </w:rPr>
                    <w:br/>
                    <w:t>Changes</w:t>
                  </w:r>
                  <w:r>
                    <w:rPr>
                      <w:rFonts w:eastAsia="Arial"/>
                      <w:b/>
                      <w:color w:val="17365D"/>
                      <w:sz w:val="18"/>
                    </w:rPr>
                    <w:br/>
                    <w:t xml:space="preserve"> %</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b/>
                      <w:color w:val="17365D"/>
                      <w:sz w:val="18"/>
                    </w:rPr>
                    <w:t>2018</w:t>
                  </w:r>
                  <w:r>
                    <w:rPr>
                      <w:rFonts w:eastAsia="Arial"/>
                      <w:b/>
                      <w:color w:val="17365D"/>
                      <w:sz w:val="18"/>
                    </w:rPr>
                    <w:br/>
                  </w:r>
                  <w:r>
                    <w:rPr>
                      <w:rFonts w:eastAsia="Arial"/>
                      <w:b/>
                      <w:color w:val="17365D"/>
                      <w:sz w:val="18"/>
                    </w:rPr>
                    <w:br/>
                    <w:t xml:space="preserve"> %</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b/>
                      <w:color w:val="17365D"/>
                      <w:sz w:val="18"/>
                    </w:rPr>
                    <w:t>2017 - 2018</w:t>
                  </w:r>
                  <w:r>
                    <w:rPr>
                      <w:rFonts w:eastAsia="Arial"/>
                      <w:b/>
                      <w:color w:val="17365D"/>
                      <w:sz w:val="18"/>
                    </w:rPr>
                    <w:br/>
                    <w:t>Changes</w:t>
                  </w:r>
                  <w:r>
                    <w:rPr>
                      <w:rFonts w:eastAsia="Arial"/>
                      <w:b/>
                      <w:color w:val="17365D"/>
                      <w:sz w:val="18"/>
                    </w:rPr>
                    <w:br/>
                    <w:t xml:space="preserve"> %</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03 Grammar &amp; Punctuation</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03 Numeracy</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03 Reading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98.1</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-1.9</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1.9</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03 Spelling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03 Writing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0"/>
              </w:trPr>
              <w:tc>
                <w:tcPr>
                  <w:tcW w:w="9287"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002F9E" w:rsidRDefault="00002F9E" w:rsidP="00094EAC"/>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05 Grammar &amp; Punctuation</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98.1</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98.1</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1.9</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05 Numeracy</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05 Reading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lastRenderedPageBreak/>
                    <w:t>YR 05 Spelling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98.1</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1.9</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r>
                    <w:rPr>
                      <w:rFonts w:eastAsia="Arial"/>
                      <w:color w:val="17365D"/>
                      <w:sz w:val="16"/>
                    </w:rPr>
                    <w:t>YR 05 Writing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98.1</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1.9</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002F9E" w:rsidRDefault="00002F9E" w:rsidP="00094EAC">
                  <w:pPr>
                    <w:jc w:val="center"/>
                  </w:pPr>
                  <w:r>
                    <w:rPr>
                      <w:rFonts w:eastAsia="Arial"/>
                      <w:color w:val="17365D"/>
                      <w:sz w:val="16"/>
                    </w:rPr>
                    <w:t>0.0</w:t>
                  </w:r>
                </w:p>
              </w:tc>
            </w:tr>
            <w:tr w:rsidR="00002F9E" w:rsidTr="00094EAC">
              <w:trPr>
                <w:trHeight w:val="260"/>
              </w:trPr>
              <w:tc>
                <w:tcPr>
                  <w:tcW w:w="9287"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002F9E" w:rsidRDefault="00002F9E" w:rsidP="00094EAC"/>
              </w:tc>
            </w:tr>
          </w:tbl>
          <w:p w:rsidR="00002F9E" w:rsidRDefault="00002F9E" w:rsidP="00094EAC"/>
        </w:tc>
      </w:tr>
      <w:tr w:rsidR="00002F9E" w:rsidTr="00002F9E">
        <w:trPr>
          <w:trHeight w:val="334"/>
        </w:trPr>
        <w:tc>
          <w:tcPr>
            <w:tcW w:w="16" w:type="dxa"/>
          </w:tcPr>
          <w:p w:rsidR="00002F9E" w:rsidRDefault="00002F9E" w:rsidP="00094EAC">
            <w:pPr>
              <w:pStyle w:val="EmptyLayoutCell"/>
            </w:pPr>
          </w:p>
        </w:tc>
        <w:tc>
          <w:tcPr>
            <w:tcW w:w="4637" w:type="dxa"/>
          </w:tcPr>
          <w:p w:rsidR="00002F9E" w:rsidRDefault="00002F9E" w:rsidP="00094EAC">
            <w:pPr>
              <w:pStyle w:val="EmptyLayoutCell"/>
            </w:pPr>
          </w:p>
        </w:tc>
        <w:tc>
          <w:tcPr>
            <w:tcW w:w="443" w:type="dxa"/>
          </w:tcPr>
          <w:p w:rsidR="00002F9E" w:rsidRDefault="00002F9E" w:rsidP="00094EAC">
            <w:pPr>
              <w:pStyle w:val="EmptyLayoutCell"/>
            </w:pPr>
          </w:p>
        </w:tc>
        <w:tc>
          <w:tcPr>
            <w:tcW w:w="4714" w:type="dxa"/>
            <w:gridSpan w:val="2"/>
          </w:tcPr>
          <w:p w:rsidR="00002F9E" w:rsidRDefault="00002F9E" w:rsidP="00094EAC">
            <w:pPr>
              <w:pStyle w:val="EmptyLayoutCell"/>
            </w:pPr>
          </w:p>
        </w:tc>
      </w:tr>
      <w:tr w:rsidR="00002F9E" w:rsidTr="00002F9E">
        <w:trPr>
          <w:trHeight w:val="2589"/>
        </w:trPr>
        <w:tc>
          <w:tcPr>
            <w:tcW w:w="16" w:type="dxa"/>
          </w:tcPr>
          <w:p w:rsidR="00002F9E" w:rsidRDefault="00002F9E" w:rsidP="00094EAC">
            <w:pPr>
              <w:pStyle w:val="EmptyLayoutCell"/>
            </w:pPr>
          </w:p>
        </w:tc>
        <w:tc>
          <w:tcPr>
            <w:tcW w:w="4637" w:type="dxa"/>
            <w:tcBorders>
              <w:top w:val="single" w:sz="8" w:space="0" w:color="D3D3D3"/>
              <w:left w:val="single" w:sz="8" w:space="0" w:color="D3D3D3"/>
              <w:bottom w:val="single" w:sz="8" w:space="0" w:color="D3D3D3"/>
              <w:right w:val="single" w:sz="8" w:space="0" w:color="D3D3D3"/>
            </w:tcBorders>
            <w:shd w:val="clear" w:color="auto" w:fill="FFFFFF"/>
            <w:tcMar>
              <w:top w:w="0" w:type="dxa"/>
              <w:left w:w="0" w:type="dxa"/>
              <w:bottom w:w="0" w:type="dxa"/>
              <w:right w:w="0" w:type="dxa"/>
            </w:tcMar>
          </w:tcPr>
          <w:p w:rsidR="00002F9E" w:rsidRDefault="00002F9E" w:rsidP="00094EAC">
            <w:r>
              <w:rPr>
                <w:noProof/>
                <w:lang w:eastAsia="en-AU"/>
              </w:rPr>
              <w:drawing>
                <wp:inline distT="0" distB="0" distL="0" distR="0">
                  <wp:extent cx="2933700" cy="1647825"/>
                  <wp:effectExtent l="19050" t="19050" r="19050" b="28575"/>
                  <wp:docPr id="18" name="Picture 18"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w="0" cmpd="sng">
                            <a:solidFill>
                              <a:srgbClr val="000000"/>
                            </a:solidFill>
                            <a:miter lim="800000"/>
                            <a:headEnd/>
                            <a:tailEnd/>
                          </a:ln>
                          <a:effectLst/>
                        </pic:spPr>
                      </pic:pic>
                    </a:graphicData>
                  </a:graphic>
                </wp:inline>
              </w:drawing>
            </w:r>
          </w:p>
        </w:tc>
        <w:tc>
          <w:tcPr>
            <w:tcW w:w="443" w:type="dxa"/>
            <w:tcMar>
              <w:top w:w="0" w:type="dxa"/>
              <w:left w:w="0" w:type="dxa"/>
              <w:bottom w:w="0" w:type="dxa"/>
              <w:right w:w="0" w:type="dxa"/>
            </w:tcMar>
          </w:tcPr>
          <w:p w:rsidR="00002F9E" w:rsidRDefault="00002F9E" w:rsidP="00094EAC">
            <w:pPr>
              <w:pStyle w:val="EmptyLayoutCell"/>
            </w:pPr>
          </w:p>
        </w:tc>
        <w:tc>
          <w:tcPr>
            <w:tcW w:w="4714" w:type="dxa"/>
            <w:gridSpan w:val="2"/>
            <w:tcBorders>
              <w:top w:val="single" w:sz="8" w:space="0" w:color="D3D3D3"/>
              <w:left w:val="single" w:sz="8" w:space="0" w:color="D3D3D3"/>
              <w:bottom w:val="single" w:sz="8" w:space="0" w:color="D3D3D3"/>
              <w:right w:val="single" w:sz="8" w:space="0" w:color="D3D3D3"/>
            </w:tcBorders>
            <w:shd w:val="clear" w:color="auto" w:fill="FFFFFF"/>
            <w:tcMar>
              <w:top w:w="0" w:type="dxa"/>
              <w:left w:w="0" w:type="dxa"/>
              <w:bottom w:w="0" w:type="dxa"/>
              <w:right w:w="0" w:type="dxa"/>
            </w:tcMar>
          </w:tcPr>
          <w:p w:rsidR="00002F9E" w:rsidRDefault="00002F9E" w:rsidP="00094EAC">
            <w:r>
              <w:rPr>
                <w:noProof/>
                <w:lang w:eastAsia="en-AU"/>
              </w:rPr>
              <w:drawing>
                <wp:inline distT="0" distB="0" distL="0" distR="0">
                  <wp:extent cx="2676525" cy="1647825"/>
                  <wp:effectExtent l="19050" t="19050" r="28575" b="28575"/>
                  <wp:docPr id="17" name="Picture 17"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647825"/>
                          </a:xfrm>
                          <a:prstGeom prst="rect">
                            <a:avLst/>
                          </a:prstGeom>
                          <a:noFill/>
                          <a:ln w="0" cmpd="sng">
                            <a:solidFill>
                              <a:srgbClr val="000000"/>
                            </a:solidFill>
                            <a:miter lim="800000"/>
                            <a:headEnd/>
                            <a:tailEnd/>
                          </a:ln>
                          <a:effectLst/>
                        </pic:spPr>
                      </pic:pic>
                    </a:graphicData>
                  </a:graphic>
                </wp:inline>
              </w:drawing>
            </w:r>
          </w:p>
        </w:tc>
      </w:tr>
      <w:tr w:rsidR="00F4003E" w:rsidTr="00002F9E">
        <w:tblPrEx>
          <w:tblBorders>
            <w:insideH w:val="single" w:sz="4" w:space="0" w:color="FFFFFF"/>
            <w:insideV w:val="single" w:sz="4" w:space="0" w:color="FFFFFF"/>
          </w:tblBorders>
          <w:shd w:val="clear" w:color="auto" w:fill="E3E3E3"/>
          <w:tblCellMar>
            <w:left w:w="108" w:type="dxa"/>
            <w:right w:w="108" w:type="dxa"/>
          </w:tblCellMar>
          <w:tblLook w:val="04A0" w:firstRow="1" w:lastRow="0" w:firstColumn="1" w:lastColumn="0" w:noHBand="0" w:noVBand="1"/>
        </w:tblPrEx>
        <w:trPr>
          <w:gridAfter w:val="1"/>
          <w:wAfter w:w="630" w:type="dxa"/>
        </w:trPr>
        <w:tc>
          <w:tcPr>
            <w:tcW w:w="9180" w:type="dxa"/>
            <w:gridSpan w:val="4"/>
            <w:shd w:val="clear" w:color="auto" w:fill="E3E3E3"/>
          </w:tcPr>
          <w:p w:rsidR="00F4003E" w:rsidRPr="00CF48FF" w:rsidRDefault="00612FB0" w:rsidP="00CD7CB8">
            <w:pPr>
              <w:pStyle w:val="TABLEHEADERS"/>
              <w:spacing w:after="120"/>
            </w:pPr>
            <w:r w:rsidRPr="00CF48FF">
              <w:t>STUDENT LEARNING OUTCOMES</w:t>
            </w:r>
          </w:p>
        </w:tc>
      </w:tr>
      <w:tr w:rsidR="00F4003E" w:rsidTr="00DC7F7B">
        <w:tblPrEx>
          <w:tblBorders>
            <w:insideH w:val="single" w:sz="4" w:space="0" w:color="FFFFFF"/>
            <w:insideV w:val="single" w:sz="4" w:space="0" w:color="FFFFFF"/>
          </w:tblBorders>
          <w:shd w:val="clear" w:color="auto" w:fill="E3E3E3"/>
          <w:tblCellMar>
            <w:left w:w="108" w:type="dxa"/>
            <w:right w:w="108" w:type="dxa"/>
          </w:tblCellMar>
          <w:tblLook w:val="04A0" w:firstRow="1" w:lastRow="0" w:firstColumn="1" w:lastColumn="0" w:noHBand="0" w:noVBand="1"/>
        </w:tblPrEx>
        <w:trPr>
          <w:gridAfter w:val="1"/>
          <w:wAfter w:w="630" w:type="dxa"/>
          <w:trHeight w:val="701"/>
        </w:trPr>
        <w:tc>
          <w:tcPr>
            <w:tcW w:w="9180" w:type="dxa"/>
            <w:gridSpan w:val="4"/>
            <w:shd w:val="clear" w:color="auto" w:fill="E3E3E3"/>
          </w:tcPr>
          <w:p w:rsidR="00450D17" w:rsidRPr="00DC7F7B" w:rsidRDefault="00450D17" w:rsidP="00DC7F7B">
            <w:pPr>
              <w:pStyle w:val="NoSpacing"/>
              <w:rPr>
                <w:b/>
                <w:i/>
                <w:sz w:val="24"/>
                <w:szCs w:val="24"/>
              </w:rPr>
            </w:pPr>
            <w:r w:rsidRPr="00DC7F7B">
              <w:rPr>
                <w:b/>
                <w:i/>
                <w:sz w:val="24"/>
                <w:szCs w:val="24"/>
              </w:rPr>
              <w:t xml:space="preserve">READING </w:t>
            </w:r>
          </w:p>
          <w:p w:rsidR="00DC7F7B" w:rsidRPr="00DC7F7B" w:rsidRDefault="00450D17" w:rsidP="00DC7F7B">
            <w:pPr>
              <w:pStyle w:val="NoSpacing"/>
              <w:rPr>
                <w:b/>
                <w:i/>
                <w:sz w:val="24"/>
                <w:szCs w:val="24"/>
              </w:rPr>
            </w:pPr>
            <w:r w:rsidRPr="00DC7F7B">
              <w:rPr>
                <w:b/>
                <w:i/>
                <w:sz w:val="24"/>
                <w:szCs w:val="24"/>
              </w:rPr>
              <w:t xml:space="preserve">YEAR 3 </w:t>
            </w:r>
          </w:p>
          <w:p w:rsidR="00450D17" w:rsidRDefault="00450D17" w:rsidP="00DC7F7B">
            <w:pPr>
              <w:pStyle w:val="NoSpacing"/>
              <w:rPr>
                <w:sz w:val="24"/>
                <w:szCs w:val="24"/>
              </w:rPr>
            </w:pPr>
            <w:r w:rsidRPr="00DC7F7B">
              <w:rPr>
                <w:sz w:val="24"/>
                <w:szCs w:val="24"/>
              </w:rPr>
              <w:t>In 2018, 83% of Year 3 students reached the top two bands 5 &amp; 6</w:t>
            </w:r>
            <w:r w:rsidR="000A3029" w:rsidRPr="00DC7F7B">
              <w:rPr>
                <w:sz w:val="24"/>
                <w:szCs w:val="24"/>
              </w:rPr>
              <w:t xml:space="preserve"> in</w:t>
            </w:r>
            <w:r w:rsidRPr="00DC7F7B">
              <w:rPr>
                <w:sz w:val="24"/>
                <w:szCs w:val="24"/>
              </w:rPr>
              <w:t xml:space="preserve"> reading. </w:t>
            </w:r>
          </w:p>
          <w:p w:rsidR="00DC7F7B" w:rsidRPr="00DC7F7B" w:rsidRDefault="00DC7F7B" w:rsidP="00DC7F7B">
            <w:pPr>
              <w:pStyle w:val="NoSpacing"/>
              <w:rPr>
                <w:sz w:val="24"/>
                <w:szCs w:val="24"/>
              </w:rPr>
            </w:pPr>
          </w:p>
          <w:p w:rsidR="00450D17" w:rsidRPr="00DC7F7B" w:rsidRDefault="00450D17" w:rsidP="00DC7F7B">
            <w:pPr>
              <w:pStyle w:val="NoSpacing"/>
              <w:rPr>
                <w:b/>
                <w:i/>
                <w:sz w:val="24"/>
                <w:szCs w:val="24"/>
              </w:rPr>
            </w:pPr>
            <w:r w:rsidRPr="00DC7F7B">
              <w:rPr>
                <w:b/>
                <w:i/>
                <w:sz w:val="24"/>
                <w:szCs w:val="24"/>
              </w:rPr>
              <w:t xml:space="preserve">YEAR 5 </w:t>
            </w:r>
          </w:p>
          <w:p w:rsidR="00450D17" w:rsidRDefault="00450D17" w:rsidP="00DC7F7B">
            <w:pPr>
              <w:pStyle w:val="NoSpacing"/>
              <w:rPr>
                <w:sz w:val="24"/>
                <w:szCs w:val="24"/>
              </w:rPr>
            </w:pPr>
            <w:r w:rsidRPr="00DC7F7B">
              <w:rPr>
                <w:sz w:val="24"/>
                <w:szCs w:val="24"/>
              </w:rPr>
              <w:t xml:space="preserve">In 2018, 77%  of Year 5 students reached the top two bands 7 &amp; 8 </w:t>
            </w:r>
            <w:r w:rsidR="000A3029" w:rsidRPr="00DC7F7B">
              <w:rPr>
                <w:sz w:val="24"/>
                <w:szCs w:val="24"/>
              </w:rPr>
              <w:t>in</w:t>
            </w:r>
            <w:r w:rsidRPr="00DC7F7B">
              <w:rPr>
                <w:sz w:val="24"/>
                <w:szCs w:val="24"/>
              </w:rPr>
              <w:t xml:space="preserve"> reading</w:t>
            </w:r>
          </w:p>
          <w:p w:rsidR="00DC7F7B" w:rsidRPr="00DC7F7B" w:rsidRDefault="00DC7F7B" w:rsidP="00DC7F7B">
            <w:pPr>
              <w:pStyle w:val="NoSpacing"/>
              <w:rPr>
                <w:sz w:val="24"/>
                <w:szCs w:val="24"/>
              </w:rPr>
            </w:pPr>
          </w:p>
          <w:p w:rsidR="001B6AC2" w:rsidRPr="00DC7F7B" w:rsidRDefault="001B6AC2" w:rsidP="00DC7F7B">
            <w:pPr>
              <w:pStyle w:val="NoSpacing"/>
              <w:rPr>
                <w:b/>
                <w:i/>
                <w:sz w:val="24"/>
                <w:szCs w:val="24"/>
              </w:rPr>
            </w:pPr>
            <w:r w:rsidRPr="00DC7F7B">
              <w:rPr>
                <w:b/>
                <w:i/>
                <w:sz w:val="24"/>
                <w:szCs w:val="24"/>
              </w:rPr>
              <w:t xml:space="preserve">WRITING </w:t>
            </w:r>
          </w:p>
          <w:p w:rsidR="001B6AC2" w:rsidRPr="00DC7F7B" w:rsidRDefault="001B6AC2" w:rsidP="00DC7F7B">
            <w:pPr>
              <w:pStyle w:val="NoSpacing"/>
              <w:rPr>
                <w:b/>
                <w:i/>
                <w:sz w:val="24"/>
                <w:szCs w:val="24"/>
              </w:rPr>
            </w:pPr>
            <w:r w:rsidRPr="00DC7F7B">
              <w:rPr>
                <w:b/>
                <w:i/>
                <w:sz w:val="24"/>
                <w:szCs w:val="24"/>
              </w:rPr>
              <w:t xml:space="preserve">YEAR 3 </w:t>
            </w:r>
          </w:p>
          <w:p w:rsidR="001B6AC2" w:rsidRDefault="001B6AC2" w:rsidP="00DC7F7B">
            <w:pPr>
              <w:pStyle w:val="NoSpacing"/>
              <w:rPr>
                <w:sz w:val="24"/>
                <w:szCs w:val="24"/>
              </w:rPr>
            </w:pPr>
            <w:r w:rsidRPr="00DC7F7B">
              <w:rPr>
                <w:sz w:val="24"/>
                <w:szCs w:val="24"/>
              </w:rPr>
              <w:t xml:space="preserve">In 2018  87% of Year 3 students achieved </w:t>
            </w:r>
            <w:r w:rsidR="000A3029" w:rsidRPr="00DC7F7B">
              <w:rPr>
                <w:sz w:val="24"/>
                <w:szCs w:val="24"/>
              </w:rPr>
              <w:t xml:space="preserve"> in bands 5 &amp; 6 in</w:t>
            </w:r>
            <w:r w:rsidRPr="00DC7F7B">
              <w:rPr>
                <w:sz w:val="24"/>
                <w:szCs w:val="24"/>
              </w:rPr>
              <w:t xml:space="preserve"> writing</w:t>
            </w:r>
          </w:p>
          <w:p w:rsidR="00DC7F7B" w:rsidRPr="00DC7F7B" w:rsidRDefault="00DC7F7B" w:rsidP="00DC7F7B">
            <w:pPr>
              <w:pStyle w:val="NoSpacing"/>
              <w:rPr>
                <w:sz w:val="24"/>
                <w:szCs w:val="24"/>
              </w:rPr>
            </w:pPr>
          </w:p>
          <w:p w:rsidR="001B6AC2" w:rsidRPr="00DC7F7B" w:rsidRDefault="001B6AC2" w:rsidP="00DC7F7B">
            <w:pPr>
              <w:pStyle w:val="NoSpacing"/>
              <w:rPr>
                <w:b/>
                <w:i/>
                <w:sz w:val="24"/>
                <w:szCs w:val="24"/>
              </w:rPr>
            </w:pPr>
            <w:r w:rsidRPr="00DC7F7B">
              <w:rPr>
                <w:b/>
                <w:i/>
                <w:sz w:val="24"/>
                <w:szCs w:val="24"/>
              </w:rPr>
              <w:t xml:space="preserve">YEAR 5 </w:t>
            </w:r>
          </w:p>
          <w:p w:rsidR="001B6AC2" w:rsidRDefault="001B6AC2" w:rsidP="00DC7F7B">
            <w:pPr>
              <w:pStyle w:val="NoSpacing"/>
              <w:rPr>
                <w:sz w:val="24"/>
                <w:szCs w:val="24"/>
              </w:rPr>
            </w:pPr>
            <w:r w:rsidRPr="00DC7F7B">
              <w:rPr>
                <w:sz w:val="24"/>
                <w:szCs w:val="24"/>
              </w:rPr>
              <w:t xml:space="preserve">In 2018, 33 % of the year 5 students achieved in Band 7 &amp; 8 in writing </w:t>
            </w:r>
          </w:p>
          <w:p w:rsidR="00DC7F7B" w:rsidRPr="00DC7F7B" w:rsidRDefault="00DC7F7B" w:rsidP="00DC7F7B">
            <w:pPr>
              <w:pStyle w:val="NoSpacing"/>
              <w:rPr>
                <w:sz w:val="24"/>
                <w:szCs w:val="24"/>
              </w:rPr>
            </w:pPr>
          </w:p>
          <w:p w:rsidR="00450D17" w:rsidRPr="00DC7F7B" w:rsidRDefault="00450D17" w:rsidP="00DC7F7B">
            <w:pPr>
              <w:pStyle w:val="NoSpacing"/>
              <w:rPr>
                <w:b/>
                <w:i/>
                <w:sz w:val="24"/>
                <w:szCs w:val="24"/>
              </w:rPr>
            </w:pPr>
            <w:r w:rsidRPr="00DC7F7B">
              <w:rPr>
                <w:b/>
                <w:i/>
                <w:sz w:val="24"/>
                <w:szCs w:val="24"/>
              </w:rPr>
              <w:t xml:space="preserve">SPELLING </w:t>
            </w:r>
          </w:p>
          <w:p w:rsidR="00DC7F7B" w:rsidRPr="00DC7F7B" w:rsidRDefault="00450D17" w:rsidP="00DC7F7B">
            <w:pPr>
              <w:pStyle w:val="NoSpacing"/>
              <w:rPr>
                <w:b/>
                <w:i/>
                <w:sz w:val="24"/>
                <w:szCs w:val="24"/>
              </w:rPr>
            </w:pPr>
            <w:r w:rsidRPr="00DC7F7B">
              <w:rPr>
                <w:b/>
                <w:i/>
                <w:sz w:val="24"/>
                <w:szCs w:val="24"/>
              </w:rPr>
              <w:t xml:space="preserve">YEAR 3 </w:t>
            </w:r>
          </w:p>
          <w:p w:rsidR="00450D17" w:rsidRDefault="00450D17" w:rsidP="00DC7F7B">
            <w:pPr>
              <w:pStyle w:val="NoSpacing"/>
              <w:rPr>
                <w:sz w:val="24"/>
                <w:szCs w:val="24"/>
              </w:rPr>
            </w:pPr>
            <w:r w:rsidRPr="00DC7F7B">
              <w:rPr>
                <w:sz w:val="24"/>
                <w:szCs w:val="24"/>
              </w:rPr>
              <w:t>In 2018,  80 % of Year 3 students reached the top two bands 5</w:t>
            </w:r>
            <w:r w:rsidR="001B6AC2" w:rsidRPr="00DC7F7B">
              <w:rPr>
                <w:sz w:val="24"/>
                <w:szCs w:val="24"/>
              </w:rPr>
              <w:t xml:space="preserve"> </w:t>
            </w:r>
            <w:r w:rsidRPr="00DC7F7B">
              <w:rPr>
                <w:sz w:val="24"/>
                <w:szCs w:val="24"/>
              </w:rPr>
              <w:t>&amp;</w:t>
            </w:r>
            <w:r w:rsidR="001B6AC2" w:rsidRPr="00DC7F7B">
              <w:rPr>
                <w:sz w:val="24"/>
                <w:szCs w:val="24"/>
              </w:rPr>
              <w:t xml:space="preserve"> </w:t>
            </w:r>
            <w:r w:rsidRPr="00DC7F7B">
              <w:rPr>
                <w:sz w:val="24"/>
                <w:szCs w:val="24"/>
              </w:rPr>
              <w:t>6 in spelling</w:t>
            </w:r>
          </w:p>
          <w:p w:rsidR="00DC7F7B" w:rsidRPr="00DC7F7B" w:rsidRDefault="00DC7F7B" w:rsidP="00DC7F7B">
            <w:pPr>
              <w:pStyle w:val="NoSpacing"/>
              <w:rPr>
                <w:sz w:val="24"/>
                <w:szCs w:val="24"/>
              </w:rPr>
            </w:pPr>
          </w:p>
          <w:p w:rsidR="00450D17" w:rsidRPr="00DC7F7B" w:rsidRDefault="00450D17" w:rsidP="00DC7F7B">
            <w:pPr>
              <w:pStyle w:val="NoSpacing"/>
              <w:rPr>
                <w:b/>
                <w:i/>
                <w:sz w:val="24"/>
                <w:szCs w:val="24"/>
              </w:rPr>
            </w:pPr>
            <w:r w:rsidRPr="00DC7F7B">
              <w:rPr>
                <w:b/>
                <w:i/>
                <w:sz w:val="24"/>
                <w:szCs w:val="24"/>
              </w:rPr>
              <w:t xml:space="preserve">YEAR 5 </w:t>
            </w:r>
          </w:p>
          <w:p w:rsidR="00450D17" w:rsidRDefault="001B6AC2" w:rsidP="00DC7F7B">
            <w:pPr>
              <w:pStyle w:val="NoSpacing"/>
              <w:rPr>
                <w:sz w:val="24"/>
                <w:szCs w:val="24"/>
              </w:rPr>
            </w:pPr>
            <w:r w:rsidRPr="00DC7F7B">
              <w:rPr>
                <w:sz w:val="24"/>
                <w:szCs w:val="24"/>
              </w:rPr>
              <w:t>In 2018 56% of year 5 students reached the top two bands in spelling</w:t>
            </w:r>
          </w:p>
          <w:p w:rsidR="00DC7F7B" w:rsidRPr="00DC7F7B" w:rsidRDefault="00DC7F7B" w:rsidP="00DC7F7B">
            <w:pPr>
              <w:pStyle w:val="NoSpacing"/>
              <w:rPr>
                <w:sz w:val="24"/>
                <w:szCs w:val="24"/>
              </w:rPr>
            </w:pPr>
          </w:p>
          <w:p w:rsidR="00450D17" w:rsidRPr="00DC7F7B" w:rsidRDefault="00450D17" w:rsidP="00DC7F7B">
            <w:pPr>
              <w:pStyle w:val="NoSpacing"/>
              <w:rPr>
                <w:b/>
                <w:i/>
                <w:sz w:val="24"/>
                <w:szCs w:val="24"/>
              </w:rPr>
            </w:pPr>
            <w:r w:rsidRPr="00DC7F7B">
              <w:rPr>
                <w:b/>
                <w:i/>
                <w:sz w:val="24"/>
                <w:szCs w:val="24"/>
              </w:rPr>
              <w:t xml:space="preserve">NUMERACY </w:t>
            </w:r>
          </w:p>
          <w:p w:rsidR="00450D17" w:rsidRPr="00DC7F7B" w:rsidRDefault="00450D17" w:rsidP="00DC7F7B">
            <w:pPr>
              <w:pStyle w:val="NoSpacing"/>
              <w:rPr>
                <w:b/>
                <w:i/>
                <w:sz w:val="24"/>
                <w:szCs w:val="24"/>
              </w:rPr>
            </w:pPr>
            <w:r w:rsidRPr="00DC7F7B">
              <w:rPr>
                <w:b/>
                <w:i/>
                <w:sz w:val="24"/>
                <w:szCs w:val="24"/>
              </w:rPr>
              <w:t xml:space="preserve">YEAR 3 </w:t>
            </w:r>
          </w:p>
          <w:p w:rsidR="001B6AC2" w:rsidRDefault="001B6AC2" w:rsidP="00DC7F7B">
            <w:pPr>
              <w:pStyle w:val="NoSpacing"/>
              <w:rPr>
                <w:sz w:val="24"/>
                <w:szCs w:val="24"/>
              </w:rPr>
            </w:pPr>
            <w:r w:rsidRPr="00DC7F7B">
              <w:rPr>
                <w:sz w:val="24"/>
                <w:szCs w:val="24"/>
              </w:rPr>
              <w:t>In 2018, 71 % of year 3 students reached the top two bands, 5 &amp; 6 in Numeracy</w:t>
            </w:r>
            <w:r w:rsidR="00450D17" w:rsidRPr="00DC7F7B">
              <w:rPr>
                <w:sz w:val="24"/>
                <w:szCs w:val="24"/>
              </w:rPr>
              <w:t xml:space="preserve"> </w:t>
            </w:r>
          </w:p>
          <w:p w:rsidR="00DC7F7B" w:rsidRDefault="00DC7F7B" w:rsidP="00DC7F7B">
            <w:pPr>
              <w:pStyle w:val="NoSpacing"/>
              <w:rPr>
                <w:sz w:val="24"/>
                <w:szCs w:val="24"/>
              </w:rPr>
            </w:pPr>
          </w:p>
          <w:p w:rsidR="00DC7F7B" w:rsidRPr="00DC7F7B" w:rsidRDefault="00DC7F7B" w:rsidP="00DC7F7B">
            <w:pPr>
              <w:pStyle w:val="NoSpacing"/>
              <w:rPr>
                <w:sz w:val="24"/>
                <w:szCs w:val="24"/>
              </w:rPr>
            </w:pPr>
          </w:p>
          <w:p w:rsidR="00450D17" w:rsidRPr="00DC7F7B" w:rsidRDefault="00450D17" w:rsidP="00DC7F7B">
            <w:pPr>
              <w:pStyle w:val="NoSpacing"/>
              <w:rPr>
                <w:b/>
                <w:i/>
                <w:sz w:val="24"/>
                <w:szCs w:val="24"/>
              </w:rPr>
            </w:pPr>
            <w:r w:rsidRPr="00DC7F7B">
              <w:rPr>
                <w:b/>
                <w:i/>
                <w:sz w:val="24"/>
                <w:szCs w:val="24"/>
              </w:rPr>
              <w:lastRenderedPageBreak/>
              <w:t xml:space="preserve">YEAR 5 </w:t>
            </w:r>
          </w:p>
          <w:p w:rsidR="00F4003E" w:rsidRPr="00D61F14" w:rsidRDefault="001B6AC2" w:rsidP="00DC7F7B">
            <w:pPr>
              <w:pStyle w:val="NoSpacing"/>
            </w:pPr>
            <w:r w:rsidRPr="00DC7F7B">
              <w:rPr>
                <w:sz w:val="24"/>
                <w:szCs w:val="24"/>
              </w:rPr>
              <w:t>In 2018, 67% of year 5 reached the top two bands, 7 &amp; 8 in Numeracy</w:t>
            </w:r>
            <w:r w:rsidR="00450D17" w:rsidRPr="00DC7F7B">
              <w:rPr>
                <w:sz w:val="24"/>
                <w:szCs w:val="24"/>
              </w:rPr>
              <w:t xml:space="preserve"> </w:t>
            </w:r>
          </w:p>
        </w:tc>
      </w:tr>
      <w:tr w:rsidR="00D836FB" w:rsidRPr="00CD7CB8" w:rsidTr="00002F9E">
        <w:tblPrEx>
          <w:tblBorders>
            <w:insideH w:val="single" w:sz="4" w:space="0" w:color="FFFFFF"/>
            <w:insideV w:val="single" w:sz="4" w:space="0" w:color="FFFFFF"/>
          </w:tblBorders>
          <w:shd w:val="clear" w:color="auto" w:fill="E3E3E3"/>
          <w:tblCellMar>
            <w:left w:w="108" w:type="dxa"/>
            <w:right w:w="108" w:type="dxa"/>
          </w:tblCellMar>
          <w:tblLook w:val="04A0" w:firstRow="1" w:lastRow="0" w:firstColumn="1" w:lastColumn="0" w:noHBand="0" w:noVBand="1"/>
        </w:tblPrEx>
        <w:trPr>
          <w:gridAfter w:val="1"/>
          <w:wAfter w:w="630" w:type="dxa"/>
        </w:trPr>
        <w:tc>
          <w:tcPr>
            <w:tcW w:w="9180" w:type="dxa"/>
            <w:gridSpan w:val="4"/>
            <w:tcBorders>
              <w:top w:val="single" w:sz="4" w:space="0" w:color="FFFFFF"/>
              <w:bottom w:val="single" w:sz="4" w:space="0" w:color="FFFFFF"/>
            </w:tcBorders>
            <w:shd w:val="clear" w:color="auto" w:fill="E3E3E3"/>
          </w:tcPr>
          <w:p w:rsidR="00D836FB" w:rsidRPr="00D836FB" w:rsidRDefault="00D836FB" w:rsidP="00D836FB">
            <w:pPr>
              <w:rPr>
                <w:b/>
                <w:sz w:val="21"/>
                <w:szCs w:val="21"/>
              </w:rPr>
            </w:pPr>
            <w:r w:rsidRPr="00D836FB">
              <w:rPr>
                <w:b/>
                <w:color w:val="1F4E79" w:themeColor="accent1" w:themeShade="80"/>
                <w:sz w:val="21"/>
                <w:szCs w:val="21"/>
              </w:rPr>
              <w:lastRenderedPageBreak/>
              <w:t>VALUE ADDED</w:t>
            </w:r>
          </w:p>
        </w:tc>
      </w:tr>
      <w:tr w:rsidR="00D836FB" w:rsidRPr="000C3FE9" w:rsidTr="00002F9E">
        <w:tblPrEx>
          <w:tblBorders>
            <w:insideH w:val="single" w:sz="4" w:space="0" w:color="FFFFFF"/>
            <w:insideV w:val="single" w:sz="4" w:space="0" w:color="FFFFFF"/>
          </w:tblBorders>
          <w:shd w:val="clear" w:color="auto" w:fill="E3E3E3"/>
          <w:tblCellMar>
            <w:left w:w="108" w:type="dxa"/>
            <w:right w:w="108" w:type="dxa"/>
          </w:tblCellMar>
          <w:tblLook w:val="04A0" w:firstRow="1" w:lastRow="0" w:firstColumn="1" w:lastColumn="0" w:noHBand="0" w:noVBand="1"/>
        </w:tblPrEx>
        <w:trPr>
          <w:gridAfter w:val="1"/>
          <w:wAfter w:w="630" w:type="dxa"/>
        </w:trPr>
        <w:tc>
          <w:tcPr>
            <w:tcW w:w="9180" w:type="dxa"/>
            <w:gridSpan w:val="4"/>
            <w:tcBorders>
              <w:top w:val="single" w:sz="4" w:space="0" w:color="FFFFFF"/>
            </w:tcBorders>
            <w:shd w:val="clear" w:color="auto" w:fill="E3E3E3"/>
          </w:tcPr>
          <w:p w:rsidR="00D836FB" w:rsidRPr="00DC7F7B" w:rsidRDefault="00D836FB" w:rsidP="00D836FB">
            <w:pPr>
              <w:spacing w:line="240" w:lineRule="auto"/>
              <w:rPr>
                <w:rFonts w:ascii="Times New Roman" w:eastAsia="Times New Roman" w:hAnsi="Times New Roman" w:cs="Times New Roman"/>
                <w:color w:val="auto"/>
                <w:sz w:val="24"/>
                <w:szCs w:val="24"/>
                <w:lang w:eastAsia="en-AU"/>
              </w:rPr>
            </w:pPr>
            <w:r w:rsidRPr="00DC7F7B">
              <w:rPr>
                <w:rFonts w:eastAsia="Times New Roman"/>
                <w:b/>
                <w:bCs/>
                <w:color w:val="000000"/>
                <w:sz w:val="24"/>
                <w:szCs w:val="24"/>
                <w:lang w:eastAsia="en-AU"/>
              </w:rPr>
              <w:t>Holy Trinity has continued to offer a variety of practices and programs to enhance student learning. These include:</w:t>
            </w:r>
          </w:p>
          <w:p w:rsidR="00D836FB" w:rsidRPr="00DC7F7B" w:rsidRDefault="00D836FB" w:rsidP="003A7A70">
            <w:pPr>
              <w:pStyle w:val="NoSpacing"/>
              <w:numPr>
                <w:ilvl w:val="0"/>
                <w:numId w:val="3"/>
              </w:numPr>
              <w:rPr>
                <w:color w:val="auto"/>
                <w:sz w:val="24"/>
                <w:szCs w:val="24"/>
                <w:lang w:eastAsia="en-AU"/>
              </w:rPr>
            </w:pPr>
            <w:r w:rsidRPr="00DC7F7B">
              <w:rPr>
                <w:color w:val="auto"/>
                <w:sz w:val="24"/>
                <w:szCs w:val="24"/>
                <w:lang w:eastAsia="en-AU"/>
              </w:rPr>
              <w:t xml:space="preserve">Professional learning in the </w:t>
            </w:r>
            <w:r w:rsidR="00DC7F7B" w:rsidRPr="00DC7F7B">
              <w:rPr>
                <w:color w:val="auto"/>
                <w:sz w:val="24"/>
                <w:szCs w:val="24"/>
                <w:lang w:eastAsia="en-AU"/>
              </w:rPr>
              <w:t xml:space="preserve">areas of Literacy, Mathematics and </w:t>
            </w:r>
            <w:r w:rsidRPr="00DC7F7B">
              <w:rPr>
                <w:color w:val="auto"/>
                <w:sz w:val="24"/>
                <w:szCs w:val="24"/>
                <w:lang w:eastAsia="en-AU"/>
              </w:rPr>
              <w:t>Inquiry Learning, has been undertaken by all staff to continue to extend, develop and consolidate knowledge of effective teaching strategies and tools. This professional learning has been</w:t>
            </w:r>
            <w:r w:rsidR="00DC7F7B" w:rsidRPr="00DC7F7B">
              <w:rPr>
                <w:color w:val="auto"/>
                <w:sz w:val="24"/>
                <w:szCs w:val="24"/>
                <w:lang w:eastAsia="en-AU"/>
              </w:rPr>
              <w:t xml:space="preserve"> both school based and external</w:t>
            </w:r>
          </w:p>
          <w:p w:rsidR="00D836FB" w:rsidRPr="00DC7F7B" w:rsidRDefault="00D836FB" w:rsidP="003A7A70">
            <w:pPr>
              <w:pStyle w:val="NoSpacing"/>
              <w:numPr>
                <w:ilvl w:val="0"/>
                <w:numId w:val="3"/>
              </w:numPr>
              <w:rPr>
                <w:color w:val="auto"/>
                <w:sz w:val="24"/>
                <w:szCs w:val="24"/>
                <w:lang w:eastAsia="en-AU"/>
              </w:rPr>
            </w:pPr>
            <w:r w:rsidRPr="00DC7F7B">
              <w:rPr>
                <w:color w:val="auto"/>
                <w:sz w:val="24"/>
                <w:szCs w:val="24"/>
                <w:lang w:eastAsia="en-AU"/>
              </w:rPr>
              <w:t>Continued implementation of Learning Intentions and Success Criteria in all curriculum areas</w:t>
            </w:r>
          </w:p>
          <w:p w:rsidR="00D836FB" w:rsidRPr="00DC7F7B" w:rsidRDefault="00D836FB" w:rsidP="003A7A70">
            <w:pPr>
              <w:pStyle w:val="NoSpacing"/>
              <w:numPr>
                <w:ilvl w:val="0"/>
                <w:numId w:val="3"/>
              </w:numPr>
              <w:rPr>
                <w:color w:val="auto"/>
                <w:sz w:val="24"/>
                <w:szCs w:val="24"/>
                <w:lang w:eastAsia="en-AU"/>
              </w:rPr>
            </w:pPr>
            <w:r w:rsidRPr="00DC7F7B">
              <w:rPr>
                <w:color w:val="auto"/>
                <w:sz w:val="24"/>
                <w:szCs w:val="24"/>
                <w:lang w:eastAsia="en-AU"/>
              </w:rPr>
              <w:t xml:space="preserve">A term by term review process is undertaken with the staff and Leaders in the school. These meetings are designed to assess the needs of staff, to set and project learning goals in line with the Victorian Standards for Learning and Teaching. </w:t>
            </w:r>
          </w:p>
          <w:p w:rsidR="00D836FB" w:rsidRPr="00DC7F7B" w:rsidRDefault="00D836FB" w:rsidP="003A7A70">
            <w:pPr>
              <w:pStyle w:val="NoSpacing"/>
              <w:numPr>
                <w:ilvl w:val="0"/>
                <w:numId w:val="3"/>
              </w:numPr>
              <w:rPr>
                <w:color w:val="auto"/>
                <w:sz w:val="24"/>
                <w:szCs w:val="24"/>
                <w:lang w:eastAsia="en-AU"/>
              </w:rPr>
            </w:pPr>
            <w:r w:rsidRPr="00DC7F7B">
              <w:rPr>
                <w:color w:val="auto"/>
                <w:sz w:val="24"/>
                <w:szCs w:val="24"/>
                <w:lang w:eastAsia="en-AU"/>
              </w:rPr>
              <w:t xml:space="preserve">Weekly Professional Action Learning Meetings </w:t>
            </w:r>
          </w:p>
          <w:p w:rsidR="00B7337A" w:rsidRPr="00DC7F7B" w:rsidRDefault="00B7337A" w:rsidP="003A7A70">
            <w:pPr>
              <w:pStyle w:val="NoSpacing"/>
              <w:numPr>
                <w:ilvl w:val="0"/>
                <w:numId w:val="3"/>
              </w:numPr>
              <w:rPr>
                <w:color w:val="auto"/>
                <w:sz w:val="24"/>
                <w:szCs w:val="24"/>
                <w:lang w:eastAsia="en-AU"/>
              </w:rPr>
            </w:pPr>
            <w:r w:rsidRPr="00DC7F7B">
              <w:rPr>
                <w:color w:val="auto"/>
                <w:sz w:val="24"/>
                <w:szCs w:val="24"/>
                <w:lang w:eastAsia="en-AU"/>
              </w:rPr>
              <w:t xml:space="preserve">Development of </w:t>
            </w:r>
            <w:r w:rsidR="00D836FB" w:rsidRPr="00DC7F7B">
              <w:rPr>
                <w:color w:val="auto"/>
                <w:sz w:val="24"/>
                <w:szCs w:val="24"/>
                <w:lang w:eastAsia="en-AU"/>
              </w:rPr>
              <w:t xml:space="preserve">Inquiry </w:t>
            </w:r>
            <w:r w:rsidRPr="00DC7F7B">
              <w:rPr>
                <w:color w:val="auto"/>
                <w:sz w:val="24"/>
                <w:szCs w:val="24"/>
                <w:lang w:eastAsia="en-AU"/>
              </w:rPr>
              <w:t xml:space="preserve">approach </w:t>
            </w:r>
            <w:r w:rsidR="00D836FB" w:rsidRPr="00DC7F7B">
              <w:rPr>
                <w:color w:val="auto"/>
                <w:sz w:val="24"/>
                <w:szCs w:val="24"/>
                <w:lang w:eastAsia="en-AU"/>
              </w:rPr>
              <w:t>continued to be an important focus within the classrooms.</w:t>
            </w:r>
            <w:r w:rsidRPr="00DC7F7B">
              <w:rPr>
                <w:color w:val="auto"/>
                <w:sz w:val="24"/>
                <w:szCs w:val="24"/>
                <w:lang w:eastAsia="en-AU"/>
              </w:rPr>
              <w:t xml:space="preserve"> </w:t>
            </w:r>
            <w:r w:rsidR="00D836FB" w:rsidRPr="00DC7F7B">
              <w:rPr>
                <w:color w:val="auto"/>
                <w:sz w:val="24"/>
                <w:szCs w:val="24"/>
                <w:lang w:eastAsia="en-AU"/>
              </w:rPr>
              <w:t xml:space="preserve">Teacher planning days </w:t>
            </w:r>
            <w:r w:rsidRPr="00DC7F7B">
              <w:rPr>
                <w:color w:val="auto"/>
                <w:sz w:val="24"/>
                <w:szCs w:val="24"/>
                <w:lang w:eastAsia="en-AU"/>
              </w:rPr>
              <w:t xml:space="preserve">return </w:t>
            </w:r>
            <w:r w:rsidR="00D836FB" w:rsidRPr="00DC7F7B">
              <w:rPr>
                <w:color w:val="auto"/>
                <w:sz w:val="24"/>
                <w:szCs w:val="24"/>
                <w:lang w:eastAsia="en-AU"/>
              </w:rPr>
              <w:t>to full day once per term to examine data to inform the planning</w:t>
            </w:r>
          </w:p>
          <w:p w:rsidR="00D836FB" w:rsidRPr="00DC7F7B" w:rsidRDefault="00B7337A" w:rsidP="003A7A70">
            <w:pPr>
              <w:pStyle w:val="NoSpacing"/>
              <w:numPr>
                <w:ilvl w:val="0"/>
                <w:numId w:val="3"/>
              </w:numPr>
              <w:rPr>
                <w:color w:val="auto"/>
                <w:sz w:val="24"/>
                <w:szCs w:val="24"/>
                <w:lang w:eastAsia="en-AU"/>
              </w:rPr>
            </w:pPr>
            <w:r w:rsidRPr="00DC7F7B">
              <w:rPr>
                <w:color w:val="auto"/>
                <w:sz w:val="24"/>
                <w:szCs w:val="24"/>
                <w:lang w:eastAsia="en-AU"/>
              </w:rPr>
              <w:t>Introduction of Staff meeting prior to planning days for the explicit attention to RE</w:t>
            </w:r>
            <w:r w:rsidR="00046E80" w:rsidRPr="00DC7F7B">
              <w:rPr>
                <w:color w:val="auto"/>
                <w:sz w:val="24"/>
                <w:szCs w:val="24"/>
                <w:lang w:eastAsia="en-AU"/>
              </w:rPr>
              <w:t>, Catholic Social Teachings</w:t>
            </w:r>
            <w:r w:rsidRPr="00DC7F7B">
              <w:rPr>
                <w:color w:val="auto"/>
                <w:sz w:val="24"/>
                <w:szCs w:val="24"/>
                <w:lang w:eastAsia="en-AU"/>
              </w:rPr>
              <w:t xml:space="preserve"> and Horizons of Hope to drive planning</w:t>
            </w:r>
          </w:p>
          <w:p w:rsidR="00D836FB" w:rsidRPr="00DC7F7B" w:rsidRDefault="00B7337A" w:rsidP="003A7A70">
            <w:pPr>
              <w:pStyle w:val="NoSpacing"/>
              <w:numPr>
                <w:ilvl w:val="0"/>
                <w:numId w:val="3"/>
              </w:numPr>
              <w:rPr>
                <w:color w:val="auto"/>
                <w:sz w:val="24"/>
                <w:szCs w:val="24"/>
                <w:lang w:eastAsia="en-AU"/>
              </w:rPr>
            </w:pPr>
            <w:r w:rsidRPr="00DC7F7B">
              <w:rPr>
                <w:color w:val="auto"/>
                <w:sz w:val="24"/>
                <w:szCs w:val="24"/>
                <w:lang w:eastAsia="en-AU"/>
              </w:rPr>
              <w:t xml:space="preserve">Introduction of Horizons of Hope statements as the guiding influence for </w:t>
            </w:r>
            <w:r w:rsidR="00D836FB" w:rsidRPr="00DC7F7B">
              <w:rPr>
                <w:color w:val="auto"/>
                <w:sz w:val="24"/>
                <w:szCs w:val="24"/>
                <w:lang w:eastAsia="en-AU"/>
              </w:rPr>
              <w:t>Inquiry</w:t>
            </w:r>
            <w:r w:rsidRPr="00DC7F7B">
              <w:rPr>
                <w:color w:val="auto"/>
                <w:sz w:val="24"/>
                <w:szCs w:val="24"/>
                <w:lang w:eastAsia="en-AU"/>
              </w:rPr>
              <w:t xml:space="preserve"> process. Staff </w:t>
            </w:r>
            <w:r w:rsidR="00D836FB" w:rsidRPr="00DC7F7B">
              <w:rPr>
                <w:color w:val="auto"/>
                <w:sz w:val="24"/>
                <w:szCs w:val="24"/>
                <w:lang w:eastAsia="en-AU"/>
              </w:rPr>
              <w:t xml:space="preserve">Professional dialogue and development </w:t>
            </w:r>
            <w:r w:rsidRPr="00DC7F7B">
              <w:rPr>
                <w:color w:val="auto"/>
                <w:sz w:val="24"/>
                <w:szCs w:val="24"/>
                <w:lang w:eastAsia="en-AU"/>
              </w:rPr>
              <w:t>o</w:t>
            </w:r>
            <w:r w:rsidR="00DC7F7B" w:rsidRPr="00DC7F7B">
              <w:rPr>
                <w:color w:val="auto"/>
                <w:sz w:val="24"/>
                <w:szCs w:val="24"/>
                <w:lang w:eastAsia="en-AU"/>
              </w:rPr>
              <w:t>f Curriculum using Horizons of H</w:t>
            </w:r>
            <w:r w:rsidRPr="00DC7F7B">
              <w:rPr>
                <w:color w:val="auto"/>
                <w:sz w:val="24"/>
                <w:szCs w:val="24"/>
                <w:lang w:eastAsia="en-AU"/>
              </w:rPr>
              <w:t>ope</w:t>
            </w:r>
          </w:p>
          <w:p w:rsidR="00D836FB" w:rsidRPr="00DC7F7B" w:rsidRDefault="00046E80" w:rsidP="003A7A70">
            <w:pPr>
              <w:pStyle w:val="NoSpacing"/>
              <w:numPr>
                <w:ilvl w:val="0"/>
                <w:numId w:val="3"/>
              </w:numPr>
              <w:rPr>
                <w:color w:val="auto"/>
                <w:sz w:val="24"/>
                <w:szCs w:val="24"/>
                <w:lang w:eastAsia="en-AU"/>
              </w:rPr>
            </w:pPr>
            <w:r w:rsidRPr="00DC7F7B">
              <w:rPr>
                <w:color w:val="auto"/>
                <w:sz w:val="24"/>
                <w:szCs w:val="24"/>
                <w:lang w:eastAsia="en-AU"/>
              </w:rPr>
              <w:t>Introduction of Berry Street Program for staff and students</w:t>
            </w:r>
          </w:p>
          <w:p w:rsidR="00D836FB" w:rsidRPr="00DC7F7B" w:rsidRDefault="00D836FB" w:rsidP="003A7A70">
            <w:pPr>
              <w:pStyle w:val="NoSpacing"/>
              <w:numPr>
                <w:ilvl w:val="0"/>
                <w:numId w:val="3"/>
              </w:numPr>
              <w:rPr>
                <w:color w:val="auto"/>
                <w:sz w:val="24"/>
                <w:szCs w:val="24"/>
                <w:lang w:eastAsia="en-AU"/>
              </w:rPr>
            </w:pPr>
            <w:r w:rsidRPr="00DC7F7B">
              <w:rPr>
                <w:color w:val="auto"/>
                <w:sz w:val="24"/>
                <w:szCs w:val="24"/>
                <w:lang w:eastAsia="en-AU"/>
              </w:rPr>
              <w:t>Professional Learning Meeting to analyse  NAPLAN Data to inform teaching</w:t>
            </w:r>
          </w:p>
          <w:p w:rsidR="00D836FB" w:rsidRPr="00DC7F7B" w:rsidRDefault="00B7337A" w:rsidP="003A7A70">
            <w:pPr>
              <w:pStyle w:val="NoSpacing"/>
              <w:numPr>
                <w:ilvl w:val="0"/>
                <w:numId w:val="3"/>
              </w:numPr>
              <w:rPr>
                <w:color w:val="auto"/>
                <w:sz w:val="24"/>
                <w:szCs w:val="24"/>
                <w:lang w:eastAsia="en-AU"/>
              </w:rPr>
            </w:pPr>
            <w:r w:rsidRPr="00DC7F7B">
              <w:rPr>
                <w:color w:val="auto"/>
                <w:sz w:val="24"/>
                <w:szCs w:val="24"/>
                <w:lang w:eastAsia="en-AU"/>
              </w:rPr>
              <w:t>Professional learning continu</w:t>
            </w:r>
            <w:r w:rsidR="00D836FB" w:rsidRPr="00DC7F7B">
              <w:rPr>
                <w:color w:val="auto"/>
                <w:sz w:val="24"/>
                <w:szCs w:val="24"/>
                <w:lang w:eastAsia="en-AU"/>
              </w:rPr>
              <w:t xml:space="preserve">ing </w:t>
            </w:r>
            <w:r w:rsidRPr="00DC7F7B">
              <w:rPr>
                <w:color w:val="auto"/>
                <w:sz w:val="24"/>
                <w:szCs w:val="24"/>
                <w:lang w:eastAsia="en-AU"/>
              </w:rPr>
              <w:t xml:space="preserve">with </w:t>
            </w:r>
            <w:r w:rsidR="00D836FB" w:rsidRPr="00DC7F7B">
              <w:rPr>
                <w:color w:val="auto"/>
                <w:sz w:val="24"/>
                <w:szCs w:val="24"/>
                <w:lang w:eastAsia="en-AU"/>
              </w:rPr>
              <w:t>RE framework</w:t>
            </w:r>
            <w:r w:rsidR="00046E80" w:rsidRPr="00DC7F7B">
              <w:rPr>
                <w:color w:val="auto"/>
                <w:sz w:val="24"/>
                <w:szCs w:val="24"/>
                <w:lang w:eastAsia="en-AU"/>
              </w:rPr>
              <w:t xml:space="preserve"> and RE scope &amp; sequence</w:t>
            </w:r>
          </w:p>
          <w:p w:rsidR="00D836FB" w:rsidRPr="00DC7F7B" w:rsidRDefault="00D836FB" w:rsidP="003A7A70">
            <w:pPr>
              <w:pStyle w:val="NoSpacing"/>
              <w:numPr>
                <w:ilvl w:val="0"/>
                <w:numId w:val="3"/>
              </w:numPr>
              <w:rPr>
                <w:color w:val="auto"/>
                <w:sz w:val="24"/>
                <w:szCs w:val="24"/>
                <w:lang w:eastAsia="en-AU"/>
              </w:rPr>
            </w:pPr>
            <w:r w:rsidRPr="00DC7F7B">
              <w:rPr>
                <w:color w:val="auto"/>
                <w:sz w:val="24"/>
                <w:szCs w:val="24"/>
                <w:lang w:eastAsia="en-AU"/>
              </w:rPr>
              <w:t>Professional Learning unpacking and using Horizons of Hope C</w:t>
            </w:r>
            <w:r w:rsidR="00DC7F7B" w:rsidRPr="00DC7F7B">
              <w:rPr>
                <w:color w:val="auto"/>
                <w:sz w:val="24"/>
                <w:szCs w:val="24"/>
                <w:lang w:eastAsia="en-AU"/>
              </w:rPr>
              <w:t xml:space="preserve">atholic </w:t>
            </w:r>
            <w:r w:rsidRPr="00DC7F7B">
              <w:rPr>
                <w:color w:val="auto"/>
                <w:sz w:val="24"/>
                <w:szCs w:val="24"/>
                <w:lang w:eastAsia="en-AU"/>
              </w:rPr>
              <w:t>E</w:t>
            </w:r>
            <w:r w:rsidR="00DC7F7B" w:rsidRPr="00DC7F7B">
              <w:rPr>
                <w:color w:val="auto"/>
                <w:sz w:val="24"/>
                <w:szCs w:val="24"/>
                <w:lang w:eastAsia="en-AU"/>
              </w:rPr>
              <w:t xml:space="preserve">ducation </w:t>
            </w:r>
            <w:r w:rsidRPr="00DC7F7B">
              <w:rPr>
                <w:color w:val="auto"/>
                <w:sz w:val="24"/>
                <w:szCs w:val="24"/>
                <w:lang w:eastAsia="en-AU"/>
              </w:rPr>
              <w:t>M</w:t>
            </w:r>
            <w:r w:rsidR="00DC7F7B" w:rsidRPr="00DC7F7B">
              <w:rPr>
                <w:color w:val="auto"/>
                <w:sz w:val="24"/>
                <w:szCs w:val="24"/>
                <w:lang w:eastAsia="en-AU"/>
              </w:rPr>
              <w:t>elbourne</w:t>
            </w:r>
            <w:r w:rsidRPr="00DC7F7B">
              <w:rPr>
                <w:color w:val="auto"/>
                <w:sz w:val="24"/>
                <w:szCs w:val="24"/>
                <w:lang w:eastAsia="en-AU"/>
              </w:rPr>
              <w:t xml:space="preserve"> </w:t>
            </w:r>
            <w:r w:rsidR="00D5597D">
              <w:rPr>
                <w:color w:val="auto"/>
                <w:sz w:val="24"/>
                <w:szCs w:val="24"/>
                <w:lang w:eastAsia="en-AU"/>
              </w:rPr>
              <w:t xml:space="preserve">(CEM) </w:t>
            </w:r>
            <w:r w:rsidRPr="00DC7F7B">
              <w:rPr>
                <w:color w:val="auto"/>
                <w:sz w:val="24"/>
                <w:szCs w:val="24"/>
                <w:lang w:eastAsia="en-AU"/>
              </w:rPr>
              <w:t>documentation</w:t>
            </w:r>
          </w:p>
          <w:p w:rsidR="00D836FB" w:rsidRPr="00DC7F7B" w:rsidRDefault="00D836FB" w:rsidP="003A7A70">
            <w:pPr>
              <w:pStyle w:val="NoSpacing"/>
              <w:numPr>
                <w:ilvl w:val="0"/>
                <w:numId w:val="3"/>
              </w:numPr>
              <w:rPr>
                <w:color w:val="auto"/>
                <w:sz w:val="24"/>
                <w:szCs w:val="24"/>
                <w:lang w:eastAsia="en-AU"/>
              </w:rPr>
            </w:pPr>
            <w:r w:rsidRPr="00DC7F7B">
              <w:rPr>
                <w:color w:val="auto"/>
                <w:sz w:val="24"/>
                <w:szCs w:val="24"/>
                <w:lang w:eastAsia="en-AU"/>
              </w:rPr>
              <w:t>Specialist Programs in Physical Education, L</w:t>
            </w:r>
            <w:r w:rsidR="00DC7F7B" w:rsidRPr="00DC7F7B">
              <w:rPr>
                <w:color w:val="auto"/>
                <w:sz w:val="24"/>
                <w:szCs w:val="24"/>
                <w:lang w:eastAsia="en-AU"/>
              </w:rPr>
              <w:t xml:space="preserve">anguage </w:t>
            </w:r>
            <w:r w:rsidRPr="00DC7F7B">
              <w:rPr>
                <w:color w:val="auto"/>
                <w:sz w:val="24"/>
                <w:szCs w:val="24"/>
                <w:lang w:eastAsia="en-AU"/>
              </w:rPr>
              <w:t>O</w:t>
            </w:r>
            <w:r w:rsidR="00DC7F7B" w:rsidRPr="00DC7F7B">
              <w:rPr>
                <w:color w:val="auto"/>
                <w:sz w:val="24"/>
                <w:szCs w:val="24"/>
                <w:lang w:eastAsia="en-AU"/>
              </w:rPr>
              <w:t xml:space="preserve">ther </w:t>
            </w:r>
            <w:r w:rsidRPr="00DC7F7B">
              <w:rPr>
                <w:color w:val="auto"/>
                <w:sz w:val="24"/>
                <w:szCs w:val="24"/>
                <w:lang w:eastAsia="en-AU"/>
              </w:rPr>
              <w:t>T</w:t>
            </w:r>
            <w:r w:rsidR="00DC7F7B" w:rsidRPr="00DC7F7B">
              <w:rPr>
                <w:color w:val="auto"/>
                <w:sz w:val="24"/>
                <w:szCs w:val="24"/>
                <w:lang w:eastAsia="en-AU"/>
              </w:rPr>
              <w:t xml:space="preserve">han </w:t>
            </w:r>
            <w:r w:rsidRPr="00DC7F7B">
              <w:rPr>
                <w:color w:val="auto"/>
                <w:sz w:val="24"/>
                <w:szCs w:val="24"/>
                <w:lang w:eastAsia="en-AU"/>
              </w:rPr>
              <w:t>E</w:t>
            </w:r>
            <w:r w:rsidR="00DC7F7B" w:rsidRPr="00DC7F7B">
              <w:rPr>
                <w:color w:val="auto"/>
                <w:sz w:val="24"/>
                <w:szCs w:val="24"/>
                <w:lang w:eastAsia="en-AU"/>
              </w:rPr>
              <w:t>nglish</w:t>
            </w:r>
            <w:r w:rsidRPr="00DC7F7B">
              <w:rPr>
                <w:color w:val="auto"/>
                <w:sz w:val="24"/>
                <w:szCs w:val="24"/>
                <w:lang w:eastAsia="en-AU"/>
              </w:rPr>
              <w:t xml:space="preserve"> (Italian), </w:t>
            </w:r>
            <w:r w:rsidR="00DC7F7B" w:rsidRPr="00DC7F7B">
              <w:rPr>
                <w:color w:val="auto"/>
                <w:sz w:val="24"/>
                <w:szCs w:val="24"/>
                <w:lang w:eastAsia="en-AU"/>
              </w:rPr>
              <w:t>Performing Arts</w:t>
            </w:r>
            <w:r w:rsidRPr="00DC7F7B">
              <w:rPr>
                <w:color w:val="auto"/>
                <w:sz w:val="24"/>
                <w:szCs w:val="24"/>
                <w:lang w:eastAsia="en-AU"/>
              </w:rPr>
              <w:t xml:space="preserve"> and Library</w:t>
            </w:r>
          </w:p>
          <w:p w:rsidR="001B6AC2" w:rsidRPr="00D5597D" w:rsidRDefault="00DC7F7B" w:rsidP="003A7A70">
            <w:pPr>
              <w:pStyle w:val="NoSpacing"/>
              <w:numPr>
                <w:ilvl w:val="0"/>
                <w:numId w:val="3"/>
              </w:numPr>
              <w:rPr>
                <w:color w:val="auto"/>
                <w:sz w:val="24"/>
                <w:szCs w:val="24"/>
                <w:lang w:eastAsia="en-AU"/>
              </w:rPr>
            </w:pPr>
            <w:r w:rsidRPr="00D5597D">
              <w:rPr>
                <w:color w:val="auto"/>
                <w:sz w:val="24"/>
                <w:szCs w:val="24"/>
                <w:lang w:eastAsia="en-AU"/>
              </w:rPr>
              <w:t>Science, Technology, Engineering and Mathematics (</w:t>
            </w:r>
            <w:r w:rsidR="00D836FB" w:rsidRPr="00D5597D">
              <w:rPr>
                <w:color w:val="auto"/>
                <w:sz w:val="24"/>
                <w:szCs w:val="24"/>
                <w:lang w:eastAsia="en-AU"/>
              </w:rPr>
              <w:t>STEM</w:t>
            </w:r>
            <w:r w:rsidRPr="00D5597D">
              <w:rPr>
                <w:color w:val="auto"/>
                <w:sz w:val="24"/>
                <w:szCs w:val="24"/>
                <w:lang w:eastAsia="en-AU"/>
              </w:rPr>
              <w:t>)</w:t>
            </w:r>
            <w:r w:rsidR="00D836FB" w:rsidRPr="00D5597D">
              <w:rPr>
                <w:color w:val="auto"/>
                <w:sz w:val="24"/>
                <w:szCs w:val="24"/>
                <w:lang w:eastAsia="en-AU"/>
              </w:rPr>
              <w:t xml:space="preserve"> program continued </w:t>
            </w:r>
          </w:p>
          <w:p w:rsidR="00046E80" w:rsidRPr="00D5597D" w:rsidRDefault="001B6AC2" w:rsidP="003A7A70">
            <w:pPr>
              <w:pStyle w:val="NoSpacing"/>
              <w:numPr>
                <w:ilvl w:val="0"/>
                <w:numId w:val="3"/>
              </w:numPr>
              <w:rPr>
                <w:color w:val="auto"/>
                <w:sz w:val="24"/>
                <w:szCs w:val="24"/>
                <w:lang w:eastAsia="en-AU"/>
              </w:rPr>
            </w:pPr>
            <w:r w:rsidRPr="00D5597D">
              <w:rPr>
                <w:color w:val="auto"/>
                <w:sz w:val="24"/>
                <w:szCs w:val="24"/>
                <w:lang w:eastAsia="en-AU"/>
              </w:rPr>
              <w:t>Participation in the CEM STEM Mad showcase</w:t>
            </w:r>
            <w:r w:rsidR="00046E80" w:rsidRPr="00D5597D">
              <w:rPr>
                <w:color w:val="auto"/>
                <w:sz w:val="24"/>
                <w:szCs w:val="24"/>
                <w:lang w:eastAsia="en-AU"/>
              </w:rPr>
              <w:t xml:space="preserve"> </w:t>
            </w:r>
          </w:p>
          <w:p w:rsidR="00D836FB" w:rsidRPr="00D5597D" w:rsidRDefault="00D5597D" w:rsidP="003A7A70">
            <w:pPr>
              <w:pStyle w:val="NoSpacing"/>
              <w:numPr>
                <w:ilvl w:val="0"/>
                <w:numId w:val="3"/>
              </w:numPr>
              <w:rPr>
                <w:color w:val="auto"/>
                <w:sz w:val="24"/>
                <w:szCs w:val="24"/>
                <w:lang w:eastAsia="en-AU"/>
              </w:rPr>
            </w:pPr>
            <w:r w:rsidRPr="00D5597D">
              <w:rPr>
                <w:color w:val="auto"/>
                <w:sz w:val="24"/>
                <w:szCs w:val="24"/>
                <w:lang w:eastAsia="en-AU"/>
              </w:rPr>
              <w:t>Professional L</w:t>
            </w:r>
            <w:r w:rsidR="00046E80" w:rsidRPr="00D5597D">
              <w:rPr>
                <w:color w:val="auto"/>
                <w:sz w:val="24"/>
                <w:szCs w:val="24"/>
                <w:lang w:eastAsia="en-AU"/>
              </w:rPr>
              <w:t>earning in Digital Technologies</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Continued use o</w:t>
            </w:r>
            <w:r w:rsidR="00B7337A" w:rsidRPr="00D5597D">
              <w:rPr>
                <w:color w:val="auto"/>
                <w:sz w:val="24"/>
                <w:szCs w:val="24"/>
                <w:lang w:eastAsia="en-AU"/>
              </w:rPr>
              <w:t>f Google Docs with staff in 2018</w:t>
            </w:r>
          </w:p>
          <w:p w:rsidR="00D836FB" w:rsidRPr="00D5597D" w:rsidRDefault="00B7337A" w:rsidP="003A7A70">
            <w:pPr>
              <w:pStyle w:val="NoSpacing"/>
              <w:numPr>
                <w:ilvl w:val="0"/>
                <w:numId w:val="3"/>
              </w:numPr>
              <w:rPr>
                <w:color w:val="auto"/>
                <w:sz w:val="24"/>
                <w:szCs w:val="24"/>
                <w:lang w:eastAsia="en-AU"/>
              </w:rPr>
            </w:pPr>
            <w:r w:rsidRPr="00D5597D">
              <w:rPr>
                <w:color w:val="auto"/>
                <w:sz w:val="24"/>
                <w:szCs w:val="24"/>
                <w:lang w:eastAsia="en-AU"/>
              </w:rPr>
              <w:t>See</w:t>
            </w:r>
            <w:r w:rsidR="00275753" w:rsidRPr="00D5597D">
              <w:rPr>
                <w:color w:val="auto"/>
                <w:sz w:val="24"/>
                <w:szCs w:val="24"/>
                <w:lang w:eastAsia="en-AU"/>
              </w:rPr>
              <w:t xml:space="preserve"> </w:t>
            </w:r>
            <w:r w:rsidRPr="00D5597D">
              <w:rPr>
                <w:color w:val="auto"/>
                <w:sz w:val="24"/>
                <w:szCs w:val="24"/>
                <w:lang w:eastAsia="en-AU"/>
              </w:rPr>
              <w:t xml:space="preserve">Saw </w:t>
            </w:r>
            <w:r w:rsidR="00D5597D" w:rsidRPr="00D5597D">
              <w:rPr>
                <w:color w:val="auto"/>
                <w:sz w:val="24"/>
                <w:szCs w:val="24"/>
                <w:lang w:eastAsia="en-AU"/>
              </w:rPr>
              <w:t xml:space="preserve">app </w:t>
            </w:r>
            <w:r w:rsidRPr="00D5597D">
              <w:rPr>
                <w:color w:val="auto"/>
                <w:sz w:val="24"/>
                <w:szCs w:val="24"/>
                <w:lang w:eastAsia="en-AU"/>
              </w:rPr>
              <w:t xml:space="preserve">introduced </w:t>
            </w:r>
            <w:r w:rsidR="00D5597D" w:rsidRPr="00D5597D">
              <w:rPr>
                <w:color w:val="auto"/>
                <w:sz w:val="24"/>
                <w:szCs w:val="24"/>
                <w:lang w:eastAsia="en-AU"/>
              </w:rPr>
              <w:t xml:space="preserve">for </w:t>
            </w:r>
            <w:r w:rsidRPr="00D5597D">
              <w:rPr>
                <w:color w:val="auto"/>
                <w:sz w:val="24"/>
                <w:szCs w:val="24"/>
                <w:lang w:eastAsia="en-AU"/>
              </w:rPr>
              <w:t>P</w:t>
            </w:r>
            <w:r w:rsidR="00D5597D" w:rsidRPr="00D5597D">
              <w:rPr>
                <w:color w:val="auto"/>
                <w:sz w:val="24"/>
                <w:szCs w:val="24"/>
                <w:lang w:eastAsia="en-AU"/>
              </w:rPr>
              <w:t xml:space="preserve">rep – Year </w:t>
            </w:r>
            <w:r w:rsidRPr="00D5597D">
              <w:rPr>
                <w:color w:val="auto"/>
                <w:sz w:val="24"/>
                <w:szCs w:val="24"/>
                <w:lang w:eastAsia="en-AU"/>
              </w:rPr>
              <w:t xml:space="preserve">2 reporting  work samples </w:t>
            </w:r>
          </w:p>
          <w:p w:rsidR="00D836FB" w:rsidRPr="00D5597D" w:rsidRDefault="00046E80" w:rsidP="003A7A70">
            <w:pPr>
              <w:pStyle w:val="NoSpacing"/>
              <w:numPr>
                <w:ilvl w:val="0"/>
                <w:numId w:val="3"/>
              </w:numPr>
              <w:rPr>
                <w:color w:val="auto"/>
                <w:sz w:val="24"/>
                <w:szCs w:val="24"/>
                <w:lang w:eastAsia="en-AU"/>
              </w:rPr>
            </w:pPr>
            <w:r w:rsidRPr="00D5597D">
              <w:rPr>
                <w:color w:val="auto"/>
                <w:sz w:val="24"/>
                <w:szCs w:val="24"/>
                <w:lang w:eastAsia="en-AU"/>
              </w:rPr>
              <w:t>Professional learning in Visual Arts</w:t>
            </w:r>
          </w:p>
          <w:p w:rsidR="00D836FB" w:rsidRPr="00DC7F7B" w:rsidRDefault="00275753" w:rsidP="003A7A70">
            <w:pPr>
              <w:pStyle w:val="NoSpacing"/>
              <w:numPr>
                <w:ilvl w:val="0"/>
                <w:numId w:val="3"/>
              </w:numPr>
              <w:rPr>
                <w:color w:val="auto"/>
                <w:sz w:val="24"/>
                <w:szCs w:val="24"/>
                <w:lang w:eastAsia="en-AU"/>
              </w:rPr>
            </w:pPr>
            <w:r w:rsidRPr="00DC7F7B">
              <w:rPr>
                <w:color w:val="auto"/>
                <w:sz w:val="24"/>
                <w:szCs w:val="24"/>
                <w:lang w:eastAsia="en-AU"/>
              </w:rPr>
              <w:t>Established non-</w:t>
            </w:r>
            <w:r w:rsidR="00D836FB" w:rsidRPr="00DC7F7B">
              <w:rPr>
                <w:color w:val="auto"/>
                <w:sz w:val="24"/>
                <w:szCs w:val="24"/>
                <w:lang w:eastAsia="en-AU"/>
              </w:rPr>
              <w:t>negotiable requirements in Literacy and Numeracy. Continued development of cons</w:t>
            </w:r>
            <w:r w:rsidR="00D5597D">
              <w:rPr>
                <w:color w:val="auto"/>
                <w:sz w:val="24"/>
                <w:szCs w:val="24"/>
                <w:lang w:eastAsia="en-AU"/>
              </w:rPr>
              <w:t>istent representation of the non-</w:t>
            </w:r>
            <w:r w:rsidR="00D836FB" w:rsidRPr="00DC7F7B">
              <w:rPr>
                <w:color w:val="auto"/>
                <w:sz w:val="24"/>
                <w:szCs w:val="24"/>
                <w:lang w:eastAsia="en-AU"/>
              </w:rPr>
              <w:t>negotiable requirements in planning documentation  across all levels of the school</w:t>
            </w:r>
          </w:p>
          <w:p w:rsidR="00C970CB" w:rsidRPr="00DC7F7B" w:rsidRDefault="00C970CB" w:rsidP="00DC7F7B">
            <w:pPr>
              <w:pStyle w:val="NoSpacing"/>
              <w:rPr>
                <w:color w:val="auto"/>
                <w:sz w:val="24"/>
                <w:szCs w:val="24"/>
                <w:lang w:eastAsia="en-AU"/>
              </w:rPr>
            </w:pPr>
          </w:p>
          <w:p w:rsidR="00D836FB" w:rsidRPr="00D5597D" w:rsidRDefault="00C970CB" w:rsidP="003A7A70">
            <w:pPr>
              <w:pStyle w:val="NoSpacing"/>
              <w:numPr>
                <w:ilvl w:val="0"/>
                <w:numId w:val="3"/>
              </w:numPr>
              <w:rPr>
                <w:color w:val="auto"/>
                <w:sz w:val="24"/>
                <w:szCs w:val="24"/>
                <w:lang w:eastAsia="en-AU"/>
              </w:rPr>
            </w:pPr>
            <w:r w:rsidRPr="00D5597D">
              <w:rPr>
                <w:color w:val="auto"/>
                <w:sz w:val="24"/>
                <w:szCs w:val="24"/>
                <w:lang w:eastAsia="en-AU"/>
              </w:rPr>
              <w:lastRenderedPageBreak/>
              <w:t xml:space="preserve">Explicit reference to student data for planning and </w:t>
            </w:r>
            <w:r w:rsidR="00D5597D" w:rsidRPr="00D5597D">
              <w:rPr>
                <w:color w:val="auto"/>
                <w:sz w:val="24"/>
                <w:szCs w:val="24"/>
                <w:lang w:eastAsia="en-AU"/>
              </w:rPr>
              <w:t>implementation of Literacy and N</w:t>
            </w:r>
            <w:r w:rsidRPr="00D5597D">
              <w:rPr>
                <w:color w:val="auto"/>
                <w:sz w:val="24"/>
                <w:szCs w:val="24"/>
                <w:lang w:eastAsia="en-AU"/>
              </w:rPr>
              <w:t>umeracy programs</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Continued Literacy Support, Mathematics Intervention, Reading Recovery and the Bridges Program were offered to students identified as requiring extra assistance i</w:t>
            </w:r>
            <w:r w:rsidR="00D5597D" w:rsidRPr="00D5597D">
              <w:rPr>
                <w:color w:val="auto"/>
                <w:sz w:val="24"/>
                <w:szCs w:val="24"/>
                <w:lang w:eastAsia="en-AU"/>
              </w:rPr>
              <w:t>n meeting their learning goals</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Education Support Employees continue to provide valuable assistance in meeting the needs of students requiring additional support in all areas of s</w:t>
            </w:r>
            <w:r w:rsidR="00D5597D" w:rsidRPr="00D5597D">
              <w:rPr>
                <w:color w:val="auto"/>
                <w:sz w:val="24"/>
                <w:szCs w:val="24"/>
                <w:lang w:eastAsia="en-AU"/>
              </w:rPr>
              <w:t>chool life</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Literacy and Numeracy programs have been offered to students identified as requiring extension in their learning. These inc</w:t>
            </w:r>
            <w:r w:rsidR="00D5597D" w:rsidRPr="00D5597D">
              <w:rPr>
                <w:color w:val="auto"/>
                <w:sz w:val="24"/>
                <w:szCs w:val="24"/>
                <w:lang w:eastAsia="en-AU"/>
              </w:rPr>
              <w:t xml:space="preserve">lude Literacy Bridges program, </w:t>
            </w:r>
            <w:r w:rsidRPr="00D5597D">
              <w:rPr>
                <w:color w:val="auto"/>
                <w:sz w:val="24"/>
                <w:szCs w:val="24"/>
                <w:lang w:eastAsia="en-AU"/>
              </w:rPr>
              <w:t xml:space="preserve">Australian Mathematics Competition, Australian Mathematics Challenge, </w:t>
            </w:r>
            <w:r w:rsidR="00D5597D" w:rsidRPr="00D5597D">
              <w:rPr>
                <w:color w:val="auto"/>
                <w:sz w:val="24"/>
                <w:szCs w:val="24"/>
                <w:lang w:eastAsia="en-AU"/>
              </w:rPr>
              <w:t>Extending Mathematical Understanding (</w:t>
            </w:r>
            <w:r w:rsidRPr="00D5597D">
              <w:rPr>
                <w:color w:val="auto"/>
                <w:sz w:val="24"/>
                <w:szCs w:val="24"/>
                <w:lang w:eastAsia="en-AU"/>
              </w:rPr>
              <w:t>EMU</w:t>
            </w:r>
            <w:r w:rsidR="00D5597D" w:rsidRPr="00D5597D">
              <w:rPr>
                <w:color w:val="auto"/>
                <w:sz w:val="24"/>
                <w:szCs w:val="24"/>
                <w:lang w:eastAsia="en-AU"/>
              </w:rPr>
              <w:t>)</w:t>
            </w:r>
            <w:r w:rsidRPr="00D5597D">
              <w:rPr>
                <w:color w:val="auto"/>
                <w:sz w:val="24"/>
                <w:szCs w:val="24"/>
                <w:lang w:eastAsia="en-AU"/>
              </w:rPr>
              <w:t xml:space="preserve"> Program and an Inter</w:t>
            </w:r>
            <w:r w:rsidR="00D5597D" w:rsidRPr="00D5597D">
              <w:rPr>
                <w:color w:val="auto"/>
                <w:sz w:val="24"/>
                <w:szCs w:val="24"/>
                <w:lang w:eastAsia="en-AU"/>
              </w:rPr>
              <w:t>-school Mathematics Tournament</w:t>
            </w:r>
          </w:p>
          <w:p w:rsidR="00D836FB" w:rsidRPr="00D5597D" w:rsidRDefault="00D836FB" w:rsidP="00450A21">
            <w:pPr>
              <w:pStyle w:val="NoSpacing"/>
              <w:numPr>
                <w:ilvl w:val="0"/>
                <w:numId w:val="3"/>
              </w:numPr>
              <w:rPr>
                <w:color w:val="auto"/>
                <w:sz w:val="24"/>
                <w:szCs w:val="24"/>
                <w:lang w:eastAsia="en-AU"/>
              </w:rPr>
            </w:pPr>
            <w:r w:rsidRPr="00D5597D">
              <w:rPr>
                <w:color w:val="auto"/>
                <w:sz w:val="24"/>
                <w:szCs w:val="24"/>
                <w:lang w:eastAsia="en-AU"/>
              </w:rPr>
              <w:t xml:space="preserve">Levelled Literacy Intervention </w:t>
            </w:r>
            <w:r w:rsidR="00D5597D" w:rsidRPr="00D5597D">
              <w:rPr>
                <w:color w:val="auto"/>
                <w:sz w:val="24"/>
                <w:szCs w:val="24"/>
                <w:lang w:eastAsia="en-AU"/>
              </w:rPr>
              <w:t xml:space="preserve">(LLI) </w:t>
            </w:r>
            <w:r w:rsidRPr="00D5597D">
              <w:rPr>
                <w:color w:val="auto"/>
                <w:sz w:val="24"/>
                <w:szCs w:val="24"/>
                <w:lang w:eastAsia="en-AU"/>
              </w:rPr>
              <w:t xml:space="preserve">program with a small </w:t>
            </w:r>
            <w:r w:rsidR="00B7337A" w:rsidRPr="00D5597D">
              <w:rPr>
                <w:color w:val="auto"/>
                <w:sz w:val="24"/>
                <w:szCs w:val="24"/>
                <w:lang w:eastAsia="en-AU"/>
              </w:rPr>
              <w:t>group of students across years 2</w:t>
            </w:r>
            <w:r w:rsidR="00D5597D" w:rsidRPr="00D5597D">
              <w:rPr>
                <w:color w:val="auto"/>
                <w:sz w:val="24"/>
                <w:szCs w:val="24"/>
                <w:lang w:eastAsia="en-AU"/>
              </w:rPr>
              <w:t>-6</w:t>
            </w:r>
          </w:p>
          <w:p w:rsidR="00D14BC8" w:rsidRPr="00D5597D" w:rsidRDefault="00B7337A" w:rsidP="003A7A70">
            <w:pPr>
              <w:pStyle w:val="NoSpacing"/>
              <w:numPr>
                <w:ilvl w:val="0"/>
                <w:numId w:val="3"/>
              </w:numPr>
              <w:rPr>
                <w:color w:val="auto"/>
                <w:sz w:val="24"/>
                <w:szCs w:val="24"/>
                <w:lang w:eastAsia="en-AU"/>
              </w:rPr>
            </w:pPr>
            <w:r w:rsidRPr="00D5597D">
              <w:rPr>
                <w:color w:val="auto"/>
                <w:sz w:val="24"/>
                <w:szCs w:val="24"/>
                <w:lang w:eastAsia="en-AU"/>
              </w:rPr>
              <w:t>Continuation</w:t>
            </w:r>
            <w:r w:rsidR="00D836FB" w:rsidRPr="00D5597D">
              <w:rPr>
                <w:color w:val="auto"/>
                <w:sz w:val="24"/>
                <w:szCs w:val="24"/>
                <w:lang w:eastAsia="en-AU"/>
              </w:rPr>
              <w:t xml:space="preserve"> of LLI program across whole school F</w:t>
            </w:r>
            <w:r w:rsidR="00D5597D" w:rsidRPr="00D5597D">
              <w:rPr>
                <w:color w:val="auto"/>
                <w:sz w:val="24"/>
                <w:szCs w:val="24"/>
                <w:lang w:eastAsia="en-AU"/>
              </w:rPr>
              <w:t xml:space="preserve">oundation – Year </w:t>
            </w:r>
            <w:r w:rsidR="00D836FB" w:rsidRPr="00D5597D">
              <w:rPr>
                <w:color w:val="auto"/>
                <w:sz w:val="24"/>
                <w:szCs w:val="24"/>
                <w:lang w:eastAsia="en-AU"/>
              </w:rPr>
              <w:t>6</w:t>
            </w:r>
          </w:p>
          <w:p w:rsidR="00D14BC8" w:rsidRPr="00D5597D" w:rsidRDefault="00D14BC8" w:rsidP="003A7A70">
            <w:pPr>
              <w:pStyle w:val="NoSpacing"/>
              <w:numPr>
                <w:ilvl w:val="0"/>
                <w:numId w:val="3"/>
              </w:numPr>
              <w:rPr>
                <w:color w:val="auto"/>
                <w:sz w:val="24"/>
                <w:szCs w:val="24"/>
                <w:lang w:eastAsia="en-AU"/>
              </w:rPr>
            </w:pPr>
            <w:r w:rsidRPr="00D5597D">
              <w:rPr>
                <w:color w:val="auto"/>
                <w:sz w:val="24"/>
                <w:szCs w:val="24"/>
                <w:lang w:eastAsia="en-AU"/>
              </w:rPr>
              <w:t>Introduction of Rubric development for assessment for</w:t>
            </w:r>
            <w:r w:rsidR="00D5597D" w:rsidRPr="00D5597D">
              <w:rPr>
                <w:color w:val="auto"/>
                <w:sz w:val="24"/>
                <w:szCs w:val="24"/>
                <w:lang w:eastAsia="en-AU"/>
              </w:rPr>
              <w:t>,</w:t>
            </w:r>
            <w:r w:rsidRPr="00D5597D">
              <w:rPr>
                <w:color w:val="auto"/>
                <w:sz w:val="24"/>
                <w:szCs w:val="24"/>
                <w:lang w:eastAsia="en-AU"/>
              </w:rPr>
              <w:t xml:space="preserve"> as and of learning</w:t>
            </w:r>
          </w:p>
          <w:p w:rsidR="00D836FB" w:rsidRPr="00D5597D" w:rsidRDefault="00D14BC8" w:rsidP="003A7A70">
            <w:pPr>
              <w:pStyle w:val="NoSpacing"/>
              <w:numPr>
                <w:ilvl w:val="0"/>
                <w:numId w:val="3"/>
              </w:numPr>
              <w:rPr>
                <w:color w:val="auto"/>
                <w:sz w:val="24"/>
                <w:szCs w:val="24"/>
                <w:lang w:eastAsia="en-AU"/>
              </w:rPr>
            </w:pPr>
            <w:r w:rsidRPr="00D5597D">
              <w:rPr>
                <w:color w:val="auto"/>
                <w:sz w:val="24"/>
                <w:szCs w:val="24"/>
                <w:lang w:eastAsia="en-AU"/>
              </w:rPr>
              <w:t xml:space="preserve">Focus on Visible learning </w:t>
            </w:r>
            <w:r w:rsidR="00D5597D" w:rsidRPr="00D5597D">
              <w:rPr>
                <w:color w:val="auto"/>
                <w:sz w:val="24"/>
                <w:szCs w:val="24"/>
                <w:lang w:eastAsia="en-AU"/>
              </w:rPr>
              <w:t>, Learning intentions, Success Criteria and Anchor C</w:t>
            </w:r>
            <w:r w:rsidRPr="00D5597D">
              <w:rPr>
                <w:color w:val="auto"/>
                <w:sz w:val="24"/>
                <w:szCs w:val="24"/>
                <w:lang w:eastAsia="en-AU"/>
              </w:rPr>
              <w:t>harts</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 xml:space="preserve">Regular Program Support Group </w:t>
            </w:r>
            <w:r w:rsidR="00D5597D" w:rsidRPr="00D5597D">
              <w:rPr>
                <w:color w:val="auto"/>
                <w:sz w:val="24"/>
                <w:szCs w:val="24"/>
                <w:lang w:eastAsia="en-AU"/>
              </w:rPr>
              <w:t xml:space="preserve">(PSG) </w:t>
            </w:r>
            <w:r w:rsidRPr="00D5597D">
              <w:rPr>
                <w:color w:val="auto"/>
                <w:sz w:val="24"/>
                <w:szCs w:val="24"/>
                <w:lang w:eastAsia="en-AU"/>
              </w:rPr>
              <w:t>meetings with parents, school staff and o</w:t>
            </w:r>
            <w:r w:rsidR="00D5597D" w:rsidRPr="00D5597D">
              <w:rPr>
                <w:color w:val="auto"/>
                <w:sz w:val="24"/>
                <w:szCs w:val="24"/>
                <w:lang w:eastAsia="en-AU"/>
              </w:rPr>
              <w:t>utside educational agencies</w:t>
            </w:r>
            <w:r w:rsidRPr="00D5597D">
              <w:rPr>
                <w:color w:val="auto"/>
                <w:sz w:val="24"/>
                <w:szCs w:val="24"/>
                <w:lang w:eastAsia="en-AU"/>
              </w:rPr>
              <w:t xml:space="preserve"> facilitated for studen</w:t>
            </w:r>
            <w:r w:rsidR="00D5597D" w:rsidRPr="00D5597D">
              <w:rPr>
                <w:color w:val="auto"/>
                <w:sz w:val="24"/>
                <w:szCs w:val="24"/>
                <w:lang w:eastAsia="en-AU"/>
              </w:rPr>
              <w:t>ts requiring additional support</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The Literacy and Mathematics Parent Helper Course was well at</w:t>
            </w:r>
            <w:r w:rsidR="00703848" w:rsidRPr="00D5597D">
              <w:rPr>
                <w:color w:val="auto"/>
                <w:sz w:val="24"/>
                <w:szCs w:val="24"/>
                <w:lang w:eastAsia="en-AU"/>
              </w:rPr>
              <w:t xml:space="preserve">tended and has been valuable for </w:t>
            </w:r>
            <w:r w:rsidRPr="00D5597D">
              <w:rPr>
                <w:color w:val="auto"/>
                <w:sz w:val="24"/>
                <w:szCs w:val="24"/>
                <w:lang w:eastAsia="en-AU"/>
              </w:rPr>
              <w:t>informed parent</w:t>
            </w:r>
            <w:r w:rsidR="00D5597D" w:rsidRPr="00D5597D">
              <w:rPr>
                <w:color w:val="auto"/>
                <w:sz w:val="24"/>
                <w:szCs w:val="24"/>
                <w:lang w:eastAsia="en-AU"/>
              </w:rPr>
              <w:t xml:space="preserve"> participation in the classroom</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Student Leadership programs to promote student voice and engagement were continued. These included Student Class Leaders, School and House Captains</w:t>
            </w:r>
            <w:r w:rsidR="00D5597D" w:rsidRPr="00D5597D">
              <w:rPr>
                <w:color w:val="auto"/>
                <w:sz w:val="24"/>
                <w:szCs w:val="24"/>
                <w:lang w:eastAsia="en-AU"/>
              </w:rPr>
              <w:t xml:space="preserve"> and Student Curriculum Leaders</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Leadership workshops -Kate Wilde- provided for Year 6 students to develop Leadership skills</w:t>
            </w:r>
          </w:p>
          <w:p w:rsidR="00275753"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Professional l</w:t>
            </w:r>
            <w:r w:rsidR="00B7337A" w:rsidRPr="00D5597D">
              <w:rPr>
                <w:color w:val="auto"/>
                <w:sz w:val="24"/>
                <w:szCs w:val="24"/>
                <w:lang w:eastAsia="en-AU"/>
              </w:rPr>
              <w:t>earning - Victorian C</w:t>
            </w:r>
            <w:r w:rsidRPr="00D5597D">
              <w:rPr>
                <w:color w:val="auto"/>
                <w:sz w:val="24"/>
                <w:szCs w:val="24"/>
                <w:lang w:eastAsia="en-AU"/>
              </w:rPr>
              <w:t>urriculum</w:t>
            </w:r>
          </w:p>
          <w:p w:rsidR="00D836FB" w:rsidRPr="00D5597D" w:rsidRDefault="00D5597D" w:rsidP="003A7A70">
            <w:pPr>
              <w:pStyle w:val="NoSpacing"/>
              <w:numPr>
                <w:ilvl w:val="0"/>
                <w:numId w:val="3"/>
              </w:numPr>
              <w:rPr>
                <w:color w:val="auto"/>
                <w:sz w:val="24"/>
                <w:szCs w:val="24"/>
                <w:lang w:eastAsia="en-AU"/>
              </w:rPr>
            </w:pPr>
            <w:r w:rsidRPr="00D5597D">
              <w:rPr>
                <w:color w:val="auto"/>
                <w:sz w:val="24"/>
                <w:szCs w:val="24"/>
                <w:lang w:eastAsia="en-AU"/>
              </w:rPr>
              <w:t>E</w:t>
            </w:r>
            <w:r w:rsidR="00275753" w:rsidRPr="00D5597D">
              <w:rPr>
                <w:color w:val="auto"/>
                <w:sz w:val="24"/>
                <w:szCs w:val="24"/>
                <w:lang w:eastAsia="en-AU"/>
              </w:rPr>
              <w:t xml:space="preserve">xternally provided Instrumental Music Program </w:t>
            </w:r>
            <w:r w:rsidRPr="00D5597D">
              <w:rPr>
                <w:color w:val="auto"/>
                <w:sz w:val="24"/>
                <w:szCs w:val="24"/>
                <w:lang w:eastAsia="en-AU"/>
              </w:rPr>
              <w:t>through Metro Music</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St Jo</w:t>
            </w:r>
            <w:r w:rsidR="00D5597D" w:rsidRPr="00D5597D">
              <w:rPr>
                <w:color w:val="auto"/>
                <w:sz w:val="24"/>
                <w:szCs w:val="24"/>
                <w:lang w:eastAsia="en-AU"/>
              </w:rPr>
              <w:t>hn’s First Aid training for s</w:t>
            </w:r>
            <w:r w:rsidRPr="00D5597D">
              <w:rPr>
                <w:color w:val="auto"/>
                <w:sz w:val="24"/>
                <w:szCs w:val="24"/>
                <w:lang w:eastAsia="en-AU"/>
              </w:rPr>
              <w:t>tudents</w:t>
            </w:r>
          </w:p>
          <w:p w:rsidR="00C970C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 xml:space="preserve">3 days Professional Learning </w:t>
            </w:r>
            <w:r w:rsidR="00D5597D" w:rsidRPr="00D5597D">
              <w:rPr>
                <w:color w:val="auto"/>
                <w:sz w:val="24"/>
                <w:szCs w:val="24"/>
                <w:lang w:eastAsia="en-AU"/>
              </w:rPr>
              <w:t xml:space="preserve">with Professor </w:t>
            </w:r>
            <w:r w:rsidRPr="00D5597D">
              <w:rPr>
                <w:color w:val="auto"/>
                <w:sz w:val="24"/>
                <w:szCs w:val="24"/>
                <w:lang w:eastAsia="en-AU"/>
              </w:rPr>
              <w:t xml:space="preserve">Ron </w:t>
            </w:r>
            <w:proofErr w:type="spellStart"/>
            <w:r w:rsidRPr="00D5597D">
              <w:rPr>
                <w:color w:val="auto"/>
                <w:sz w:val="24"/>
                <w:szCs w:val="24"/>
                <w:lang w:eastAsia="en-AU"/>
              </w:rPr>
              <w:t>Ritchhart</w:t>
            </w:r>
            <w:proofErr w:type="spellEnd"/>
            <w:r w:rsidR="00D5597D" w:rsidRPr="00D5597D">
              <w:rPr>
                <w:color w:val="auto"/>
                <w:sz w:val="24"/>
                <w:szCs w:val="24"/>
                <w:lang w:eastAsia="en-AU"/>
              </w:rPr>
              <w:t xml:space="preserve"> in the area of making Learning visible</w:t>
            </w:r>
          </w:p>
          <w:p w:rsidR="00D836FB" w:rsidRPr="00D5597D" w:rsidRDefault="00C970CB" w:rsidP="003A7A70">
            <w:pPr>
              <w:pStyle w:val="NoSpacing"/>
              <w:numPr>
                <w:ilvl w:val="0"/>
                <w:numId w:val="3"/>
              </w:numPr>
              <w:rPr>
                <w:color w:val="auto"/>
                <w:sz w:val="24"/>
                <w:szCs w:val="24"/>
                <w:lang w:eastAsia="en-AU"/>
              </w:rPr>
            </w:pPr>
            <w:r w:rsidRPr="00D5597D">
              <w:rPr>
                <w:color w:val="auto"/>
                <w:sz w:val="24"/>
                <w:szCs w:val="24"/>
                <w:lang w:eastAsia="en-AU"/>
              </w:rPr>
              <w:t xml:space="preserve">Introduction of Coaching </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N</w:t>
            </w:r>
            <w:r w:rsidR="00D5597D" w:rsidRPr="00D5597D">
              <w:rPr>
                <w:color w:val="auto"/>
                <w:sz w:val="24"/>
                <w:szCs w:val="24"/>
                <w:lang w:eastAsia="en-AU"/>
              </w:rPr>
              <w:t xml:space="preserve">ationally </w:t>
            </w:r>
            <w:r w:rsidRPr="00D5597D">
              <w:rPr>
                <w:color w:val="auto"/>
                <w:sz w:val="24"/>
                <w:szCs w:val="24"/>
                <w:lang w:eastAsia="en-AU"/>
              </w:rPr>
              <w:t>C</w:t>
            </w:r>
            <w:r w:rsidR="00D5597D" w:rsidRPr="00D5597D">
              <w:rPr>
                <w:color w:val="auto"/>
                <w:sz w:val="24"/>
                <w:szCs w:val="24"/>
                <w:lang w:eastAsia="en-AU"/>
              </w:rPr>
              <w:t xml:space="preserve">onsistent </w:t>
            </w:r>
            <w:r w:rsidRPr="00D5597D">
              <w:rPr>
                <w:color w:val="auto"/>
                <w:sz w:val="24"/>
                <w:szCs w:val="24"/>
                <w:lang w:eastAsia="en-AU"/>
              </w:rPr>
              <w:t>C</w:t>
            </w:r>
            <w:r w:rsidR="00D5597D" w:rsidRPr="00D5597D">
              <w:rPr>
                <w:color w:val="auto"/>
                <w:sz w:val="24"/>
                <w:szCs w:val="24"/>
                <w:lang w:eastAsia="en-AU"/>
              </w:rPr>
              <w:t xml:space="preserve">ollection of </w:t>
            </w:r>
            <w:r w:rsidRPr="00D5597D">
              <w:rPr>
                <w:color w:val="auto"/>
                <w:sz w:val="24"/>
                <w:szCs w:val="24"/>
                <w:lang w:eastAsia="en-AU"/>
              </w:rPr>
              <w:t>D</w:t>
            </w:r>
            <w:r w:rsidR="00D5597D" w:rsidRPr="00D5597D">
              <w:rPr>
                <w:color w:val="auto"/>
                <w:sz w:val="24"/>
                <w:szCs w:val="24"/>
                <w:lang w:eastAsia="en-AU"/>
              </w:rPr>
              <w:t>ata (NCCD)</w:t>
            </w:r>
            <w:r w:rsidRPr="00D5597D">
              <w:rPr>
                <w:color w:val="auto"/>
                <w:sz w:val="24"/>
                <w:szCs w:val="24"/>
                <w:lang w:eastAsia="en-AU"/>
              </w:rPr>
              <w:t xml:space="preserve"> professional learning</w:t>
            </w:r>
          </w:p>
          <w:p w:rsidR="00B7337A" w:rsidRPr="00D5597D" w:rsidRDefault="00B7337A" w:rsidP="003A7A70">
            <w:pPr>
              <w:pStyle w:val="NoSpacing"/>
              <w:numPr>
                <w:ilvl w:val="0"/>
                <w:numId w:val="3"/>
              </w:numPr>
              <w:rPr>
                <w:color w:val="auto"/>
                <w:sz w:val="24"/>
                <w:szCs w:val="24"/>
                <w:lang w:eastAsia="en-AU"/>
              </w:rPr>
            </w:pPr>
            <w:r w:rsidRPr="00D5597D">
              <w:rPr>
                <w:color w:val="auto"/>
                <w:sz w:val="24"/>
                <w:szCs w:val="24"/>
                <w:lang w:eastAsia="en-AU"/>
              </w:rPr>
              <w:t>Ongoing p</w:t>
            </w:r>
            <w:r w:rsidR="00D836FB" w:rsidRPr="00D5597D">
              <w:rPr>
                <w:color w:val="auto"/>
                <w:sz w:val="24"/>
                <w:szCs w:val="24"/>
                <w:lang w:eastAsia="en-AU"/>
              </w:rPr>
              <w:t>rofessional Learning and implementation of LLI program</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Zoos</w:t>
            </w:r>
            <w:r w:rsidR="00D5597D" w:rsidRPr="00D5597D">
              <w:rPr>
                <w:color w:val="auto"/>
                <w:sz w:val="24"/>
                <w:szCs w:val="24"/>
                <w:lang w:eastAsia="en-AU"/>
              </w:rPr>
              <w:t>’</w:t>
            </w:r>
            <w:r w:rsidRPr="00D5597D">
              <w:rPr>
                <w:color w:val="auto"/>
                <w:sz w:val="24"/>
                <w:szCs w:val="24"/>
                <w:lang w:eastAsia="en-AU"/>
              </w:rPr>
              <w:t xml:space="preserve"> Victoria Project initiative (2 staff)</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Introduction of STEM learning- STEM capabilities Year 5, 6 &amp; 2</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Commitment to Fire Carrier Program in Sc</w:t>
            </w:r>
            <w:r w:rsidR="00D5597D" w:rsidRPr="00D5597D">
              <w:rPr>
                <w:color w:val="auto"/>
                <w:sz w:val="24"/>
                <w:szCs w:val="24"/>
                <w:lang w:eastAsia="en-AU"/>
              </w:rPr>
              <w:t>hool and in curriculum planning</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Professional Learni</w:t>
            </w:r>
            <w:r w:rsidR="00B7337A" w:rsidRPr="00D5597D">
              <w:rPr>
                <w:color w:val="auto"/>
                <w:sz w:val="24"/>
                <w:szCs w:val="24"/>
                <w:lang w:eastAsia="en-AU"/>
              </w:rPr>
              <w:t xml:space="preserve">ng offered to staff in form of </w:t>
            </w:r>
            <w:r w:rsidRPr="00D5597D">
              <w:rPr>
                <w:color w:val="auto"/>
                <w:sz w:val="24"/>
                <w:szCs w:val="24"/>
                <w:lang w:eastAsia="en-AU"/>
              </w:rPr>
              <w:t>Aboriginal imme</w:t>
            </w:r>
            <w:r w:rsidR="00D5597D" w:rsidRPr="00D5597D">
              <w:rPr>
                <w:color w:val="auto"/>
                <w:sz w:val="24"/>
                <w:szCs w:val="24"/>
                <w:lang w:eastAsia="en-AU"/>
              </w:rPr>
              <w:t>rsion program at Lake Mungo NSW</w:t>
            </w:r>
          </w:p>
          <w:p w:rsidR="00D836FB" w:rsidRPr="00D5597D" w:rsidRDefault="00D5597D" w:rsidP="003A7A70">
            <w:pPr>
              <w:pStyle w:val="NoSpacing"/>
              <w:numPr>
                <w:ilvl w:val="0"/>
                <w:numId w:val="3"/>
              </w:numPr>
              <w:rPr>
                <w:color w:val="auto"/>
                <w:sz w:val="24"/>
                <w:szCs w:val="24"/>
                <w:lang w:eastAsia="en-AU"/>
              </w:rPr>
            </w:pPr>
            <w:r w:rsidRPr="00D5597D">
              <w:rPr>
                <w:color w:val="auto"/>
                <w:sz w:val="24"/>
                <w:szCs w:val="24"/>
                <w:lang w:eastAsia="en-AU"/>
              </w:rPr>
              <w:t>Student F</w:t>
            </w:r>
            <w:r w:rsidR="00D836FB" w:rsidRPr="00D5597D">
              <w:rPr>
                <w:color w:val="auto"/>
                <w:sz w:val="24"/>
                <w:szCs w:val="24"/>
                <w:lang w:eastAsia="en-AU"/>
              </w:rPr>
              <w:t xml:space="preserve">ire Carriers </w:t>
            </w:r>
            <w:r w:rsidRPr="00D5597D">
              <w:rPr>
                <w:color w:val="auto"/>
                <w:sz w:val="24"/>
                <w:szCs w:val="24"/>
                <w:lang w:eastAsia="en-AU"/>
              </w:rPr>
              <w:t xml:space="preserve">representatives </w:t>
            </w:r>
            <w:r w:rsidR="00D836FB" w:rsidRPr="00D5597D">
              <w:rPr>
                <w:color w:val="auto"/>
                <w:sz w:val="24"/>
                <w:szCs w:val="24"/>
                <w:lang w:eastAsia="en-AU"/>
              </w:rPr>
              <w:t xml:space="preserve">attend Fire Carrier days at </w:t>
            </w:r>
            <w:r w:rsidR="00B7337A" w:rsidRPr="00D5597D">
              <w:rPr>
                <w:color w:val="auto"/>
                <w:sz w:val="24"/>
                <w:szCs w:val="24"/>
                <w:lang w:eastAsia="en-AU"/>
              </w:rPr>
              <w:t>Mary Immaculate Ivanhoe</w:t>
            </w:r>
          </w:p>
          <w:p w:rsidR="00046E80"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 xml:space="preserve">Fire carrier Professional Learning day offered 2018 </w:t>
            </w:r>
          </w:p>
          <w:p w:rsidR="00046E80" w:rsidRPr="00DC7F7B" w:rsidRDefault="00046E80" w:rsidP="003A7A70">
            <w:pPr>
              <w:pStyle w:val="NoSpacing"/>
              <w:numPr>
                <w:ilvl w:val="0"/>
                <w:numId w:val="3"/>
              </w:numPr>
              <w:rPr>
                <w:color w:val="auto"/>
                <w:sz w:val="24"/>
                <w:szCs w:val="24"/>
                <w:lang w:eastAsia="en-AU"/>
              </w:rPr>
            </w:pPr>
            <w:r w:rsidRPr="00DC7F7B">
              <w:rPr>
                <w:color w:val="auto"/>
                <w:sz w:val="24"/>
                <w:szCs w:val="24"/>
                <w:lang w:eastAsia="en-AU"/>
              </w:rPr>
              <w:t>Fire Carrier  Professional Learning- Two Way Cross</w:t>
            </w:r>
          </w:p>
          <w:p w:rsidR="00D836FB" w:rsidRPr="00DC7F7B" w:rsidRDefault="00D836FB" w:rsidP="00DC7F7B">
            <w:pPr>
              <w:pStyle w:val="NoSpacing"/>
              <w:rPr>
                <w:color w:val="auto"/>
                <w:sz w:val="24"/>
                <w:szCs w:val="24"/>
                <w:lang w:eastAsia="en-AU"/>
              </w:rPr>
            </w:pP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lastRenderedPageBreak/>
              <w:t>Staff continue to upgrade their safety procedures participating in School Emergency professio</w:t>
            </w:r>
            <w:r w:rsidR="00D5597D" w:rsidRPr="00D5597D">
              <w:rPr>
                <w:color w:val="auto"/>
                <w:sz w:val="24"/>
                <w:szCs w:val="24"/>
                <w:lang w:eastAsia="en-AU"/>
              </w:rPr>
              <w:t>nal learning and drills</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Graduate Program for Graduate teachers</w:t>
            </w:r>
          </w:p>
          <w:p w:rsidR="00D836FB" w:rsidRPr="00D5597D" w:rsidRDefault="00D5597D" w:rsidP="003A7A70">
            <w:pPr>
              <w:pStyle w:val="NoSpacing"/>
              <w:numPr>
                <w:ilvl w:val="0"/>
                <w:numId w:val="3"/>
              </w:numPr>
              <w:rPr>
                <w:color w:val="auto"/>
                <w:sz w:val="24"/>
                <w:szCs w:val="24"/>
                <w:lang w:eastAsia="en-AU"/>
              </w:rPr>
            </w:pPr>
            <w:r w:rsidRPr="00D5597D">
              <w:rPr>
                <w:color w:val="auto"/>
                <w:sz w:val="24"/>
                <w:szCs w:val="24"/>
                <w:lang w:eastAsia="en-AU"/>
              </w:rPr>
              <w:t>Outdoor E</w:t>
            </w:r>
            <w:r w:rsidR="00D836FB" w:rsidRPr="00D5597D">
              <w:rPr>
                <w:color w:val="auto"/>
                <w:sz w:val="24"/>
                <w:szCs w:val="24"/>
                <w:lang w:eastAsia="en-AU"/>
              </w:rPr>
              <w:t>ducation</w:t>
            </w:r>
            <w:r w:rsidRPr="00D5597D">
              <w:rPr>
                <w:color w:val="auto"/>
                <w:sz w:val="24"/>
                <w:szCs w:val="24"/>
                <w:lang w:eastAsia="en-AU"/>
              </w:rPr>
              <w:t xml:space="preserve"> Program </w:t>
            </w:r>
            <w:r w:rsidR="00D836FB" w:rsidRPr="00D5597D">
              <w:rPr>
                <w:color w:val="auto"/>
                <w:sz w:val="24"/>
                <w:szCs w:val="24"/>
                <w:lang w:eastAsia="en-AU"/>
              </w:rPr>
              <w:t>- The Briars Year 5</w:t>
            </w:r>
            <w:r w:rsidRPr="00D5597D">
              <w:rPr>
                <w:color w:val="auto"/>
                <w:sz w:val="24"/>
                <w:szCs w:val="24"/>
                <w:lang w:eastAsia="en-AU"/>
              </w:rPr>
              <w:t xml:space="preserve"> Camp</w:t>
            </w:r>
          </w:p>
          <w:p w:rsidR="00D836FB" w:rsidRPr="00D5597D" w:rsidRDefault="00D5597D" w:rsidP="003A7A70">
            <w:pPr>
              <w:pStyle w:val="NoSpacing"/>
              <w:numPr>
                <w:ilvl w:val="0"/>
                <w:numId w:val="3"/>
              </w:numPr>
              <w:rPr>
                <w:color w:val="auto"/>
                <w:sz w:val="24"/>
                <w:szCs w:val="24"/>
                <w:lang w:eastAsia="en-AU"/>
              </w:rPr>
            </w:pPr>
            <w:r w:rsidRPr="00D5597D">
              <w:rPr>
                <w:color w:val="auto"/>
                <w:sz w:val="24"/>
                <w:szCs w:val="24"/>
                <w:lang w:eastAsia="en-AU"/>
              </w:rPr>
              <w:t>Sovereign Hill extended d</w:t>
            </w:r>
            <w:r w:rsidR="00D836FB" w:rsidRPr="00D5597D">
              <w:rPr>
                <w:color w:val="auto"/>
                <w:sz w:val="24"/>
                <w:szCs w:val="24"/>
                <w:lang w:eastAsia="en-AU"/>
              </w:rPr>
              <w:t xml:space="preserve">ay </w:t>
            </w:r>
            <w:r w:rsidRPr="00D5597D">
              <w:rPr>
                <w:color w:val="auto"/>
                <w:sz w:val="24"/>
                <w:szCs w:val="24"/>
                <w:lang w:eastAsia="en-AU"/>
              </w:rPr>
              <w:t xml:space="preserve">excursion for </w:t>
            </w:r>
            <w:r w:rsidR="00D836FB" w:rsidRPr="00D5597D">
              <w:rPr>
                <w:color w:val="auto"/>
                <w:sz w:val="24"/>
                <w:szCs w:val="24"/>
                <w:lang w:eastAsia="en-AU"/>
              </w:rPr>
              <w:t>Year 5</w:t>
            </w:r>
          </w:p>
          <w:p w:rsidR="00D836FB" w:rsidRPr="00D5597D" w:rsidRDefault="00D836FB" w:rsidP="003A7A70">
            <w:pPr>
              <w:pStyle w:val="NoSpacing"/>
              <w:numPr>
                <w:ilvl w:val="0"/>
                <w:numId w:val="3"/>
              </w:numPr>
              <w:rPr>
                <w:color w:val="auto"/>
                <w:sz w:val="24"/>
                <w:szCs w:val="24"/>
                <w:lang w:eastAsia="en-AU"/>
              </w:rPr>
            </w:pPr>
            <w:r w:rsidRPr="00D5597D">
              <w:rPr>
                <w:color w:val="auto"/>
                <w:sz w:val="24"/>
                <w:szCs w:val="24"/>
                <w:lang w:eastAsia="en-AU"/>
              </w:rPr>
              <w:t>Outdoor education- Canberra camp  Year 6</w:t>
            </w:r>
          </w:p>
          <w:p w:rsidR="00D836FB" w:rsidRPr="00D5597D" w:rsidRDefault="00D5597D" w:rsidP="003A7A70">
            <w:pPr>
              <w:pStyle w:val="NoSpacing"/>
              <w:numPr>
                <w:ilvl w:val="0"/>
                <w:numId w:val="3"/>
              </w:numPr>
              <w:rPr>
                <w:color w:val="auto"/>
                <w:sz w:val="24"/>
                <w:szCs w:val="24"/>
                <w:lang w:eastAsia="en-AU"/>
              </w:rPr>
            </w:pPr>
            <w:r w:rsidRPr="00D5597D">
              <w:rPr>
                <w:color w:val="auto"/>
                <w:sz w:val="24"/>
                <w:szCs w:val="24"/>
                <w:lang w:eastAsia="en-AU"/>
              </w:rPr>
              <w:t>Administration</w:t>
            </w:r>
            <w:r w:rsidR="00D836FB" w:rsidRPr="00D5597D">
              <w:rPr>
                <w:color w:val="auto"/>
                <w:sz w:val="24"/>
                <w:szCs w:val="24"/>
                <w:lang w:eastAsia="en-AU"/>
              </w:rPr>
              <w:t xml:space="preserve"> staff attended professional learning days </w:t>
            </w:r>
          </w:p>
          <w:p w:rsidR="00D836FB" w:rsidRDefault="00D836FB" w:rsidP="003A7A70">
            <w:pPr>
              <w:pStyle w:val="NoSpacing"/>
              <w:numPr>
                <w:ilvl w:val="0"/>
                <w:numId w:val="3"/>
              </w:numPr>
              <w:rPr>
                <w:color w:val="auto"/>
                <w:sz w:val="24"/>
                <w:szCs w:val="24"/>
                <w:lang w:eastAsia="en-AU"/>
              </w:rPr>
            </w:pPr>
            <w:r w:rsidRPr="00D5597D">
              <w:rPr>
                <w:color w:val="auto"/>
                <w:sz w:val="24"/>
                <w:szCs w:val="24"/>
                <w:lang w:eastAsia="en-AU"/>
              </w:rPr>
              <w:t xml:space="preserve">School Leaders are supported to attend network Professional Learning </w:t>
            </w:r>
            <w:r w:rsidRPr="0056490D">
              <w:rPr>
                <w:color w:val="auto"/>
                <w:sz w:val="24"/>
                <w:szCs w:val="24"/>
                <w:lang w:eastAsia="en-AU"/>
              </w:rPr>
              <w:t>meetings, enhancing leadership skills and knowledge</w:t>
            </w:r>
          </w:p>
          <w:p w:rsidR="0056490D" w:rsidRPr="0056490D" w:rsidRDefault="0056490D" w:rsidP="003A7A70">
            <w:pPr>
              <w:pStyle w:val="NoSpacing"/>
              <w:numPr>
                <w:ilvl w:val="0"/>
                <w:numId w:val="3"/>
              </w:numPr>
              <w:rPr>
                <w:color w:val="auto"/>
                <w:sz w:val="24"/>
                <w:szCs w:val="24"/>
                <w:lang w:eastAsia="en-AU"/>
              </w:rPr>
            </w:pPr>
            <w:r w:rsidRPr="0056490D">
              <w:rPr>
                <w:color w:val="auto"/>
                <w:sz w:val="24"/>
                <w:szCs w:val="24"/>
                <w:lang w:eastAsia="en-AU"/>
              </w:rPr>
              <w:t>Introduction of phase 2  of the Leading Languages Professional Learning Program (LLPLP) LOTE Initiative</w:t>
            </w:r>
          </w:p>
          <w:p w:rsidR="00D836FB" w:rsidRPr="000C3FE9" w:rsidRDefault="00D836FB" w:rsidP="0056490D">
            <w:pPr>
              <w:pStyle w:val="NoSpacing"/>
              <w:ind w:left="720"/>
            </w:pPr>
          </w:p>
        </w:tc>
      </w:tr>
    </w:tbl>
    <w:p w:rsidR="00F4003E" w:rsidRDefault="00F4003E" w:rsidP="000C3FE9"/>
    <w:p w:rsidR="000C3FE9" w:rsidRPr="00612FB0" w:rsidRDefault="0056490D" w:rsidP="000C3FE9">
      <w:r>
        <w:rPr>
          <w:iCs/>
          <w:noProof/>
          <w:lang w:eastAsia="en-AU"/>
        </w:rPr>
        <w:drawing>
          <wp:anchor distT="0" distB="0" distL="114300" distR="114300" simplePos="0" relativeHeight="251665408" behindDoc="1" locked="0" layoutInCell="1" allowOverlap="1">
            <wp:simplePos x="0" y="0"/>
            <wp:positionH relativeFrom="column">
              <wp:posOffset>-900430</wp:posOffset>
            </wp:positionH>
            <wp:positionV relativeFrom="paragraph">
              <wp:posOffset>490220</wp:posOffset>
            </wp:positionV>
            <wp:extent cx="7071360" cy="3619500"/>
            <wp:effectExtent l="0" t="0" r="0" b="0"/>
            <wp:wrapTight wrapText="bothSides">
              <wp:wrapPolygon edited="0">
                <wp:start x="0" y="0"/>
                <wp:lineTo x="0" y="21486"/>
                <wp:lineTo x="21530" y="21486"/>
                <wp:lineTo x="21530" y="0"/>
                <wp:lineTo x="0" y="0"/>
              </wp:wrapPolygon>
            </wp:wrapTight>
            <wp:docPr id="23" name="Picture 23" descr="DSCF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2870"/>
                    <pic:cNvPicPr>
                      <a:picLocks noChangeAspect="1" noChangeArrowheads="1"/>
                    </pic:cNvPicPr>
                  </pic:nvPicPr>
                  <pic:blipFill>
                    <a:blip r:embed="rId15" cstate="print">
                      <a:extLst>
                        <a:ext uri="{28A0092B-C50C-407E-A947-70E740481C1C}">
                          <a14:useLocalDpi xmlns:a14="http://schemas.microsoft.com/office/drawing/2010/main" val="0"/>
                        </a:ext>
                      </a:extLst>
                    </a:blip>
                    <a:srcRect l="4019" t="17635" b="16383"/>
                    <a:stretch>
                      <a:fillRect/>
                    </a:stretch>
                  </pic:blipFill>
                  <pic:spPr bwMode="auto">
                    <a:xfrm>
                      <a:off x="0" y="0"/>
                      <a:ext cx="707136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DF5" w:rsidRPr="00501019" w:rsidRDefault="00D92DF5" w:rsidP="00501019">
      <w:pPr>
        <w:pStyle w:val="MAINHEADINGSNEW"/>
      </w:pPr>
      <w:r>
        <w:rPr>
          <w:iCs/>
        </w:rPr>
        <w:br w:type="page"/>
      </w:r>
      <w:bookmarkStart w:id="24" w:name="_Toc254862331"/>
      <w:bookmarkStart w:id="25" w:name="_Toc7962778"/>
      <w:r w:rsidRPr="00501019">
        <w:lastRenderedPageBreak/>
        <w:t>Student Wellbeing</w:t>
      </w:r>
      <w:bookmarkEnd w:id="24"/>
      <w:bookmarkEnd w:id="25"/>
    </w:p>
    <w:p w:rsidR="00A60BD1" w:rsidRPr="00501019" w:rsidRDefault="00A60BD1" w:rsidP="00117EFD">
      <w:pPr>
        <w:pStyle w:val="Heading2"/>
      </w:pPr>
      <w:r w:rsidRPr="00501019">
        <w:t>Goals &amp; Intended Outcomes</w:t>
      </w:r>
    </w:p>
    <w:p w:rsidR="00094EAC" w:rsidRPr="00094EAC" w:rsidRDefault="00094EAC" w:rsidP="00094EAC">
      <w:pPr>
        <w:spacing w:before="0" w:after="0" w:line="240" w:lineRule="auto"/>
        <w:rPr>
          <w:rFonts w:ascii="Times New Roman" w:eastAsia="Times New Roman" w:hAnsi="Times New Roman" w:cs="Times New Roman"/>
          <w:color w:val="auto"/>
          <w:sz w:val="24"/>
          <w:szCs w:val="24"/>
          <w:lang w:eastAsia="en-AU"/>
        </w:rPr>
      </w:pPr>
    </w:p>
    <w:p w:rsidR="00094EAC" w:rsidRPr="00094EAC" w:rsidRDefault="00094EAC" w:rsidP="00094EAC">
      <w:pPr>
        <w:spacing w:before="0" w:after="0" w:line="240" w:lineRule="auto"/>
        <w:rPr>
          <w:rFonts w:ascii="Times New Roman" w:eastAsia="Times New Roman" w:hAnsi="Times New Roman" w:cs="Times New Roman"/>
          <w:color w:val="auto"/>
          <w:sz w:val="24"/>
          <w:szCs w:val="24"/>
          <w:lang w:eastAsia="en-AU"/>
        </w:rPr>
      </w:pPr>
      <w:r w:rsidRPr="00094EAC">
        <w:rPr>
          <w:rFonts w:eastAsia="Times New Roman"/>
          <w:b/>
          <w:bCs/>
          <w:color w:val="000000"/>
          <w:sz w:val="24"/>
          <w:szCs w:val="24"/>
          <w:lang w:eastAsia="en-AU"/>
        </w:rPr>
        <w:t>Goal:</w:t>
      </w:r>
    </w:p>
    <w:p w:rsidR="00094EAC" w:rsidRPr="000108B1" w:rsidRDefault="00AC4453" w:rsidP="00094EAC">
      <w:pPr>
        <w:spacing w:before="0" w:after="0" w:line="240" w:lineRule="auto"/>
        <w:rPr>
          <w:rFonts w:eastAsia="Times New Roman"/>
          <w:color w:val="auto"/>
          <w:sz w:val="24"/>
          <w:szCs w:val="24"/>
          <w:lang w:eastAsia="en-AU"/>
        </w:rPr>
      </w:pPr>
      <w:r w:rsidRPr="000108B1">
        <w:rPr>
          <w:color w:val="000000"/>
          <w:sz w:val="24"/>
          <w:szCs w:val="24"/>
        </w:rPr>
        <w:t>To foster a positive school and classroom environment</w:t>
      </w:r>
      <w:r w:rsidR="00094EAC" w:rsidRPr="000108B1">
        <w:rPr>
          <w:rFonts w:eastAsia="Times New Roman"/>
          <w:color w:val="000000"/>
          <w:sz w:val="24"/>
          <w:szCs w:val="24"/>
          <w:lang w:eastAsia="en-AU"/>
        </w:rPr>
        <w:t>.</w:t>
      </w:r>
    </w:p>
    <w:p w:rsidR="00094EAC" w:rsidRPr="00766818" w:rsidRDefault="00094EAC" w:rsidP="00094EAC">
      <w:pPr>
        <w:spacing w:before="0" w:after="0" w:line="240" w:lineRule="auto"/>
        <w:rPr>
          <w:rFonts w:eastAsia="Times New Roman"/>
          <w:color w:val="auto"/>
          <w:sz w:val="24"/>
          <w:szCs w:val="24"/>
          <w:lang w:eastAsia="en-AU"/>
        </w:rPr>
      </w:pPr>
    </w:p>
    <w:p w:rsidR="00094EAC" w:rsidRPr="00766818" w:rsidRDefault="00094EAC" w:rsidP="00094EAC">
      <w:pPr>
        <w:spacing w:before="0" w:after="0" w:line="240" w:lineRule="auto"/>
        <w:rPr>
          <w:rFonts w:eastAsia="Times New Roman"/>
          <w:b/>
          <w:bCs/>
          <w:color w:val="000000"/>
          <w:sz w:val="24"/>
          <w:szCs w:val="24"/>
          <w:lang w:eastAsia="en-AU"/>
        </w:rPr>
      </w:pPr>
      <w:r w:rsidRPr="00766818">
        <w:rPr>
          <w:rFonts w:eastAsia="Times New Roman"/>
          <w:b/>
          <w:bCs/>
          <w:color w:val="000000"/>
          <w:sz w:val="24"/>
          <w:szCs w:val="24"/>
          <w:lang w:eastAsia="en-AU"/>
        </w:rPr>
        <w:t>Intended Outcomes:</w:t>
      </w:r>
    </w:p>
    <w:p w:rsidR="00AC4453" w:rsidRPr="0056490D" w:rsidRDefault="00AC4453" w:rsidP="0056490D">
      <w:pPr>
        <w:pStyle w:val="NoSpacing"/>
        <w:numPr>
          <w:ilvl w:val="0"/>
          <w:numId w:val="16"/>
        </w:numPr>
        <w:rPr>
          <w:rFonts w:eastAsia="Times New Roman"/>
          <w:color w:val="auto"/>
          <w:sz w:val="24"/>
          <w:szCs w:val="24"/>
          <w:lang w:eastAsia="en-AU"/>
        </w:rPr>
      </w:pPr>
      <w:r w:rsidRPr="0056490D">
        <w:rPr>
          <w:color w:val="auto"/>
          <w:sz w:val="24"/>
          <w:szCs w:val="24"/>
        </w:rPr>
        <w:t>That our students develop as empowered, engaged and autonomous learners and leaders.</w:t>
      </w:r>
    </w:p>
    <w:p w:rsidR="00094EAC" w:rsidRPr="0056490D" w:rsidRDefault="00094EAC" w:rsidP="0056490D">
      <w:pPr>
        <w:pStyle w:val="NoSpacing"/>
        <w:numPr>
          <w:ilvl w:val="0"/>
          <w:numId w:val="16"/>
        </w:numPr>
        <w:rPr>
          <w:rFonts w:eastAsia="Times New Roman"/>
          <w:color w:val="auto"/>
          <w:sz w:val="24"/>
          <w:szCs w:val="24"/>
          <w:lang w:eastAsia="en-AU"/>
        </w:rPr>
      </w:pPr>
      <w:r w:rsidRPr="0056490D">
        <w:rPr>
          <w:rFonts w:eastAsia="Times New Roman"/>
          <w:color w:val="auto"/>
          <w:sz w:val="24"/>
          <w:szCs w:val="24"/>
          <w:lang w:eastAsia="en-AU"/>
        </w:rPr>
        <w:t xml:space="preserve">Continue to ensure a consistent whole school approach to the delivery of the student wellbeing practices. </w:t>
      </w:r>
    </w:p>
    <w:p w:rsidR="00094EAC" w:rsidRPr="0056490D" w:rsidRDefault="00094EAC" w:rsidP="0056490D">
      <w:pPr>
        <w:pStyle w:val="NoSpacing"/>
        <w:numPr>
          <w:ilvl w:val="0"/>
          <w:numId w:val="16"/>
        </w:numPr>
        <w:rPr>
          <w:rFonts w:eastAsia="Times New Roman"/>
          <w:color w:val="auto"/>
          <w:sz w:val="24"/>
          <w:szCs w:val="24"/>
          <w:lang w:eastAsia="en-AU"/>
        </w:rPr>
      </w:pPr>
      <w:r w:rsidRPr="0056490D">
        <w:rPr>
          <w:rFonts w:eastAsia="Times New Roman"/>
          <w:color w:val="auto"/>
          <w:sz w:val="24"/>
          <w:szCs w:val="24"/>
          <w:lang w:eastAsia="en-AU"/>
        </w:rPr>
        <w:t>Continue to build a link between student wellbeing practices and Catholic identity.  </w:t>
      </w:r>
    </w:p>
    <w:p w:rsidR="00094EAC" w:rsidRPr="00094EAC" w:rsidRDefault="00094EAC" w:rsidP="00094EAC">
      <w:pPr>
        <w:spacing w:before="0" w:after="0" w:line="240" w:lineRule="auto"/>
        <w:rPr>
          <w:rFonts w:ascii="Times New Roman" w:eastAsia="Times New Roman" w:hAnsi="Times New Roman" w:cs="Times New Roman"/>
          <w:color w:val="auto"/>
          <w:sz w:val="24"/>
          <w:szCs w:val="24"/>
          <w:lang w:eastAsia="en-AU"/>
        </w:rPr>
      </w:pPr>
    </w:p>
    <w:p w:rsidR="00094EAC" w:rsidRPr="00094EAC" w:rsidRDefault="00094EAC" w:rsidP="00094EAC">
      <w:pPr>
        <w:spacing w:before="0" w:after="0" w:line="240" w:lineRule="auto"/>
        <w:ind w:left="720"/>
        <w:rPr>
          <w:rFonts w:ascii="Times New Roman" w:eastAsia="Times New Roman" w:hAnsi="Times New Roman" w:cs="Times New Roman"/>
          <w:color w:val="auto"/>
          <w:sz w:val="24"/>
          <w:szCs w:val="24"/>
          <w:lang w:eastAsia="en-AU"/>
        </w:rPr>
      </w:pPr>
      <w:r w:rsidRPr="00094EAC">
        <w:rPr>
          <w:rFonts w:eastAsia="Times New Roman"/>
          <w:b/>
          <w:bCs/>
          <w:color w:val="0089C4"/>
          <w:sz w:val="24"/>
          <w:szCs w:val="24"/>
          <w:lang w:eastAsia="en-AU"/>
        </w:rPr>
        <w:t>Achievements</w:t>
      </w:r>
    </w:p>
    <w:p w:rsidR="00305485" w:rsidRPr="00305485" w:rsidRDefault="00305485" w:rsidP="00305485">
      <w:pPr>
        <w:spacing w:before="0" w:after="0" w:line="240" w:lineRule="auto"/>
        <w:rPr>
          <w:rFonts w:ascii="Times New Roman" w:eastAsia="Times New Roman" w:hAnsi="Times New Roman" w:cs="Times New Roman"/>
          <w:color w:val="auto"/>
          <w:sz w:val="24"/>
          <w:szCs w:val="24"/>
          <w:lang w:eastAsia="en-AU"/>
        </w:rPr>
      </w:pP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Reinforcement of the 5 core values for Holy Trinity in line with the Catholic Social Teaching Principles</w:t>
      </w:r>
    </w:p>
    <w:p w:rsidR="00305485" w:rsidRPr="000108B1" w:rsidRDefault="000108B1" w:rsidP="003A7A70">
      <w:pPr>
        <w:pStyle w:val="NoSpacing"/>
        <w:numPr>
          <w:ilvl w:val="0"/>
          <w:numId w:val="13"/>
        </w:numPr>
        <w:rPr>
          <w:color w:val="auto"/>
          <w:sz w:val="24"/>
          <w:szCs w:val="24"/>
          <w:lang w:eastAsia="en-AU"/>
        </w:rPr>
      </w:pPr>
      <w:proofErr w:type="spellStart"/>
      <w:r>
        <w:rPr>
          <w:color w:val="auto"/>
          <w:sz w:val="24"/>
          <w:szCs w:val="24"/>
          <w:lang w:eastAsia="en-AU"/>
        </w:rPr>
        <w:t>Wominjeka</w:t>
      </w:r>
      <w:proofErr w:type="spellEnd"/>
      <w:r>
        <w:rPr>
          <w:color w:val="auto"/>
          <w:sz w:val="24"/>
          <w:szCs w:val="24"/>
          <w:lang w:eastAsia="en-AU"/>
        </w:rPr>
        <w:t xml:space="preserve"> week - a W</w:t>
      </w:r>
      <w:r w:rsidR="00305485" w:rsidRPr="000108B1">
        <w:rPr>
          <w:color w:val="auto"/>
          <w:sz w:val="24"/>
          <w:szCs w:val="24"/>
          <w:lang w:eastAsia="en-AU"/>
        </w:rPr>
        <w:t>ellbeing focus for the first 3 days of school was trialled</w:t>
      </w:r>
    </w:p>
    <w:p w:rsidR="00305485" w:rsidRPr="000108B1" w:rsidRDefault="00305485" w:rsidP="003A7A70">
      <w:pPr>
        <w:pStyle w:val="NoSpacing"/>
        <w:numPr>
          <w:ilvl w:val="0"/>
          <w:numId w:val="13"/>
        </w:numPr>
        <w:rPr>
          <w:rFonts w:ascii="Times New Roman" w:hAnsi="Times New Roman" w:cs="Times New Roman"/>
          <w:color w:val="auto"/>
          <w:sz w:val="24"/>
          <w:szCs w:val="24"/>
          <w:lang w:eastAsia="en-AU"/>
        </w:rPr>
      </w:pPr>
      <w:r w:rsidRPr="000108B1">
        <w:rPr>
          <w:color w:val="auto"/>
          <w:sz w:val="24"/>
          <w:szCs w:val="24"/>
          <w:lang w:eastAsia="en-AU"/>
        </w:rPr>
        <w:t>All staff attended day 1 of the Berry Street Education Model : Body Domain</w:t>
      </w:r>
    </w:p>
    <w:p w:rsidR="00305485" w:rsidRPr="000108B1" w:rsidRDefault="000108B1" w:rsidP="003A7A70">
      <w:pPr>
        <w:pStyle w:val="NoSpacing"/>
        <w:numPr>
          <w:ilvl w:val="0"/>
          <w:numId w:val="13"/>
        </w:numPr>
        <w:rPr>
          <w:rFonts w:ascii="Times New Roman" w:hAnsi="Times New Roman" w:cs="Times New Roman"/>
          <w:color w:val="auto"/>
          <w:sz w:val="24"/>
          <w:szCs w:val="24"/>
          <w:lang w:eastAsia="en-AU"/>
        </w:rPr>
      </w:pPr>
      <w:r w:rsidRPr="000108B1">
        <w:rPr>
          <w:color w:val="auto"/>
          <w:sz w:val="24"/>
          <w:szCs w:val="24"/>
          <w:lang w:eastAsia="en-AU"/>
        </w:rPr>
        <w:t>‘</w:t>
      </w:r>
      <w:r w:rsidR="00305485" w:rsidRPr="000108B1">
        <w:rPr>
          <w:color w:val="auto"/>
          <w:sz w:val="24"/>
          <w:szCs w:val="24"/>
          <w:lang w:eastAsia="en-AU"/>
        </w:rPr>
        <w:t>You Can Sit with Me</w:t>
      </w:r>
      <w:r w:rsidRPr="000108B1">
        <w:rPr>
          <w:color w:val="auto"/>
          <w:sz w:val="24"/>
          <w:szCs w:val="24"/>
          <w:lang w:eastAsia="en-AU"/>
        </w:rPr>
        <w:t>’</w:t>
      </w:r>
      <w:r w:rsidR="00305485" w:rsidRPr="000108B1">
        <w:rPr>
          <w:color w:val="auto"/>
          <w:sz w:val="24"/>
          <w:szCs w:val="24"/>
          <w:lang w:eastAsia="en-AU"/>
        </w:rPr>
        <w:t xml:space="preserve"> kindness campaign </w:t>
      </w:r>
      <w:r w:rsidRPr="000108B1">
        <w:rPr>
          <w:color w:val="auto"/>
          <w:sz w:val="24"/>
          <w:szCs w:val="24"/>
          <w:lang w:eastAsia="en-AU"/>
        </w:rPr>
        <w:t>was implemented by the Student W</w:t>
      </w:r>
      <w:r w:rsidR="00305485" w:rsidRPr="000108B1">
        <w:rPr>
          <w:color w:val="auto"/>
          <w:sz w:val="24"/>
          <w:szCs w:val="24"/>
          <w:lang w:eastAsia="en-AU"/>
        </w:rPr>
        <w:t xml:space="preserve">ellbeing Leaders </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 xml:space="preserve">Our Respectful Relationships journey continued </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Student voice was collected to create a more equal uniform policy with summer and winter options rather than gender specific options</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The Resilience, Rights and Respectful Relationship curriculum was introduced over a 2 year cycle.</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Staff attended professional learning about the Resilience, Rights and Respectful Relationship curriculum</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All staff were invited to attend professional learning about Responding to Disclosures as part of the Respectful Relationships initiative.</w:t>
      </w:r>
    </w:p>
    <w:p w:rsidR="00305485" w:rsidRPr="003A7A70" w:rsidRDefault="00305485" w:rsidP="003A7A70">
      <w:pPr>
        <w:pStyle w:val="NoSpacing"/>
        <w:numPr>
          <w:ilvl w:val="0"/>
          <w:numId w:val="13"/>
        </w:numPr>
        <w:rPr>
          <w:color w:val="auto"/>
          <w:sz w:val="24"/>
          <w:szCs w:val="24"/>
          <w:lang w:eastAsia="en-AU"/>
        </w:rPr>
      </w:pPr>
      <w:r w:rsidRPr="003A7A70">
        <w:rPr>
          <w:color w:val="auto"/>
          <w:sz w:val="24"/>
          <w:szCs w:val="24"/>
          <w:lang w:eastAsia="en-AU"/>
        </w:rPr>
        <w:t>Guest speaker from the Bully Zero foundation came out to Holy Trinity to run worksh</w:t>
      </w:r>
      <w:r w:rsidR="003A7A70">
        <w:rPr>
          <w:color w:val="auto"/>
          <w:sz w:val="24"/>
          <w:szCs w:val="24"/>
          <w:lang w:eastAsia="en-AU"/>
        </w:rPr>
        <w:t>ops with our Years 3-6 students</w:t>
      </w:r>
    </w:p>
    <w:p w:rsidR="00305485" w:rsidRPr="003A7A70" w:rsidRDefault="00305485" w:rsidP="003A7A70">
      <w:pPr>
        <w:pStyle w:val="NoSpacing"/>
        <w:numPr>
          <w:ilvl w:val="0"/>
          <w:numId w:val="13"/>
        </w:numPr>
        <w:rPr>
          <w:rFonts w:ascii="Times New Roman" w:hAnsi="Times New Roman" w:cs="Times New Roman"/>
          <w:color w:val="auto"/>
          <w:sz w:val="24"/>
          <w:szCs w:val="24"/>
          <w:lang w:eastAsia="en-AU"/>
        </w:rPr>
      </w:pPr>
      <w:r w:rsidRPr="003A7A70">
        <w:rPr>
          <w:color w:val="auto"/>
          <w:sz w:val="24"/>
          <w:szCs w:val="24"/>
          <w:lang w:eastAsia="en-AU"/>
        </w:rPr>
        <w:t xml:space="preserve">Interrelate Family services were outsourced to present our Puberty Education.  Evening Workshops for families and students from </w:t>
      </w:r>
      <w:r w:rsidRPr="003A7A70">
        <w:rPr>
          <w:b/>
          <w:bCs/>
          <w:color w:val="auto"/>
          <w:sz w:val="24"/>
          <w:szCs w:val="24"/>
          <w:u w:val="single"/>
          <w:lang w:eastAsia="en-AU"/>
        </w:rPr>
        <w:t xml:space="preserve">Years 3-6 </w:t>
      </w:r>
      <w:r w:rsidRPr="003A7A70">
        <w:rPr>
          <w:color w:val="auto"/>
          <w:sz w:val="24"/>
          <w:szCs w:val="24"/>
          <w:lang w:eastAsia="en-AU"/>
        </w:rPr>
        <w:t xml:space="preserve">were run. Follow up student sessions were held for both Year 5 and Year </w:t>
      </w:r>
      <w:r w:rsidR="003A7A70" w:rsidRPr="003A7A70">
        <w:rPr>
          <w:color w:val="auto"/>
          <w:sz w:val="24"/>
          <w:szCs w:val="24"/>
          <w:lang w:eastAsia="en-AU"/>
        </w:rPr>
        <w:t>6 students within the classroom</w:t>
      </w:r>
    </w:p>
    <w:p w:rsidR="00305485" w:rsidRPr="00546AE1" w:rsidRDefault="00305485" w:rsidP="0056490D">
      <w:pPr>
        <w:pStyle w:val="NoSpacing"/>
        <w:numPr>
          <w:ilvl w:val="0"/>
          <w:numId w:val="13"/>
        </w:numPr>
        <w:rPr>
          <w:rFonts w:ascii="Times New Roman" w:hAnsi="Times New Roman" w:cs="Times New Roman"/>
          <w:color w:val="auto"/>
          <w:sz w:val="24"/>
          <w:szCs w:val="24"/>
          <w:lang w:eastAsia="en-AU"/>
        </w:rPr>
      </w:pPr>
      <w:r w:rsidRPr="00546AE1">
        <w:rPr>
          <w:color w:val="auto"/>
          <w:sz w:val="24"/>
          <w:szCs w:val="24"/>
          <w:lang w:eastAsia="en-AU"/>
        </w:rPr>
        <w:t>The Holy Trinity Student Code of Conduct was sent home to all families</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All Year 6 students participated in a series of Leadership workshops facilitated by Kate Wilde</w:t>
      </w:r>
    </w:p>
    <w:p w:rsidR="00305485" w:rsidRPr="0056490D" w:rsidRDefault="00305485" w:rsidP="0056490D">
      <w:pPr>
        <w:pStyle w:val="NoSpacing"/>
        <w:numPr>
          <w:ilvl w:val="0"/>
          <w:numId w:val="13"/>
        </w:numPr>
        <w:rPr>
          <w:rFonts w:ascii="Times New Roman" w:hAnsi="Times New Roman" w:cs="Times New Roman"/>
          <w:color w:val="auto"/>
          <w:sz w:val="24"/>
          <w:szCs w:val="24"/>
          <w:lang w:eastAsia="en-AU"/>
        </w:rPr>
      </w:pPr>
      <w:r w:rsidRPr="0056490D">
        <w:rPr>
          <w:color w:val="auto"/>
          <w:sz w:val="24"/>
          <w:szCs w:val="24"/>
          <w:lang w:eastAsia="en-AU"/>
        </w:rPr>
        <w:t xml:space="preserve">Professional development undertaken by the Student Wellbeing Leader in the Berry Street Educational Model and the Respectful Relationships Initiative and the PROTECT document and procedures </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Wellbeing Leader continuing to support classroom teachers with resources teaching strategies for social and emotional learning</w:t>
      </w:r>
    </w:p>
    <w:p w:rsidR="00305485" w:rsidRPr="000108B1" w:rsidRDefault="0056388B" w:rsidP="003A7A70">
      <w:pPr>
        <w:pStyle w:val="NoSpacing"/>
        <w:numPr>
          <w:ilvl w:val="0"/>
          <w:numId w:val="13"/>
        </w:numPr>
        <w:rPr>
          <w:color w:val="auto"/>
          <w:sz w:val="24"/>
          <w:szCs w:val="24"/>
          <w:lang w:eastAsia="en-AU"/>
        </w:rPr>
      </w:pPr>
      <w:r>
        <w:rPr>
          <w:color w:val="auto"/>
          <w:sz w:val="24"/>
          <w:szCs w:val="24"/>
          <w:lang w:eastAsia="en-AU"/>
        </w:rPr>
        <w:lastRenderedPageBreak/>
        <w:t>Wellbeing L</w:t>
      </w:r>
      <w:r w:rsidR="00305485" w:rsidRPr="000108B1">
        <w:rPr>
          <w:color w:val="auto"/>
          <w:sz w:val="24"/>
          <w:szCs w:val="24"/>
          <w:lang w:eastAsia="en-AU"/>
        </w:rPr>
        <w:t>eader continuing to meet with parents and students with S</w:t>
      </w:r>
      <w:r>
        <w:rPr>
          <w:color w:val="auto"/>
          <w:sz w:val="24"/>
          <w:szCs w:val="24"/>
          <w:lang w:eastAsia="en-AU"/>
        </w:rPr>
        <w:t xml:space="preserve">ocial </w:t>
      </w:r>
      <w:r w:rsidR="00305485" w:rsidRPr="000108B1">
        <w:rPr>
          <w:color w:val="auto"/>
          <w:sz w:val="24"/>
          <w:szCs w:val="24"/>
          <w:lang w:eastAsia="en-AU"/>
        </w:rPr>
        <w:t>E</w:t>
      </w:r>
      <w:r>
        <w:rPr>
          <w:color w:val="auto"/>
          <w:sz w:val="24"/>
          <w:szCs w:val="24"/>
          <w:lang w:eastAsia="en-AU"/>
        </w:rPr>
        <w:t xml:space="preserve">motional </w:t>
      </w:r>
      <w:r w:rsidR="00305485" w:rsidRPr="000108B1">
        <w:rPr>
          <w:color w:val="auto"/>
          <w:sz w:val="24"/>
          <w:szCs w:val="24"/>
          <w:lang w:eastAsia="en-AU"/>
        </w:rPr>
        <w:t>L</w:t>
      </w:r>
      <w:r>
        <w:rPr>
          <w:color w:val="auto"/>
          <w:sz w:val="24"/>
          <w:szCs w:val="24"/>
          <w:lang w:eastAsia="en-AU"/>
        </w:rPr>
        <w:t>earning (SEL)</w:t>
      </w:r>
      <w:r w:rsidR="00305485" w:rsidRPr="000108B1">
        <w:rPr>
          <w:color w:val="auto"/>
          <w:sz w:val="24"/>
          <w:szCs w:val="24"/>
          <w:lang w:eastAsia="en-AU"/>
        </w:rPr>
        <w:t xml:space="preserve"> concerns</w:t>
      </w:r>
    </w:p>
    <w:p w:rsidR="00305485" w:rsidRPr="000108B1" w:rsidRDefault="00305485" w:rsidP="003A7A70">
      <w:pPr>
        <w:pStyle w:val="NoSpacing"/>
        <w:numPr>
          <w:ilvl w:val="0"/>
          <w:numId w:val="13"/>
        </w:numPr>
        <w:rPr>
          <w:color w:val="auto"/>
          <w:sz w:val="24"/>
          <w:szCs w:val="24"/>
          <w:lang w:eastAsia="en-AU"/>
        </w:rPr>
      </w:pPr>
      <w:r w:rsidRPr="000108B1">
        <w:rPr>
          <w:color w:val="auto"/>
          <w:sz w:val="24"/>
          <w:szCs w:val="24"/>
          <w:lang w:eastAsia="en-AU"/>
        </w:rPr>
        <w:t xml:space="preserve">All teachers continue to use </w:t>
      </w:r>
      <w:r w:rsidR="0056388B">
        <w:rPr>
          <w:color w:val="auto"/>
          <w:sz w:val="24"/>
          <w:szCs w:val="24"/>
          <w:lang w:eastAsia="en-AU"/>
        </w:rPr>
        <w:t>online platform (</w:t>
      </w:r>
      <w:proofErr w:type="spellStart"/>
      <w:r w:rsidR="0056388B">
        <w:rPr>
          <w:color w:val="auto"/>
          <w:sz w:val="24"/>
          <w:szCs w:val="24"/>
          <w:lang w:eastAsia="en-AU"/>
        </w:rPr>
        <w:t>nForma</w:t>
      </w:r>
      <w:proofErr w:type="spellEnd"/>
      <w:r w:rsidR="0056388B">
        <w:rPr>
          <w:color w:val="auto"/>
          <w:sz w:val="24"/>
          <w:szCs w:val="24"/>
          <w:lang w:eastAsia="en-AU"/>
        </w:rPr>
        <w:t xml:space="preserve">) </w:t>
      </w:r>
      <w:r w:rsidRPr="000108B1">
        <w:rPr>
          <w:color w:val="auto"/>
          <w:sz w:val="24"/>
          <w:szCs w:val="24"/>
          <w:lang w:eastAsia="en-AU"/>
        </w:rPr>
        <w:t>wellbeing to track all students with SEL needs across all year levels</w:t>
      </w:r>
    </w:p>
    <w:p w:rsidR="00094EAC" w:rsidRPr="00094EAC" w:rsidRDefault="00094EAC" w:rsidP="00094EAC">
      <w:pPr>
        <w:spacing w:before="0" w:after="0" w:line="240" w:lineRule="auto"/>
        <w:rPr>
          <w:rFonts w:ascii="Times New Roman" w:eastAsia="Times New Roman" w:hAnsi="Times New Roman" w:cs="Times New Roman"/>
          <w:color w:val="auto"/>
          <w:sz w:val="24"/>
          <w:szCs w:val="24"/>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9324"/>
      </w:tblGrid>
      <w:tr w:rsidR="00094EAC" w:rsidRPr="00094EAC" w:rsidTr="00094EAC">
        <w:trPr>
          <w:trHeight w:val="500"/>
        </w:trPr>
        <w:tc>
          <w:tcPr>
            <w:tcW w:w="0" w:type="auto"/>
            <w:tcBorders>
              <w:top w:val="single" w:sz="12" w:space="0" w:color="FFFFFF"/>
              <w:left w:val="single" w:sz="12" w:space="0" w:color="FFFFFF"/>
              <w:bottom w:val="single" w:sz="6" w:space="0" w:color="FFFFFF"/>
              <w:right w:val="single" w:sz="12" w:space="0" w:color="FFFFFF"/>
            </w:tcBorders>
            <w:shd w:val="clear" w:color="auto" w:fill="ECEBE5"/>
            <w:tcMar>
              <w:top w:w="0" w:type="dxa"/>
              <w:left w:w="115" w:type="dxa"/>
              <w:bottom w:w="0" w:type="dxa"/>
              <w:right w:w="115" w:type="dxa"/>
            </w:tcMar>
            <w:hideMark/>
          </w:tcPr>
          <w:p w:rsidR="00094EAC" w:rsidRPr="00094EAC" w:rsidRDefault="00094EAC" w:rsidP="00094EAC">
            <w:pPr>
              <w:spacing w:line="240" w:lineRule="auto"/>
              <w:rPr>
                <w:rFonts w:ascii="Times New Roman" w:eastAsia="Times New Roman" w:hAnsi="Times New Roman" w:cs="Times New Roman"/>
                <w:color w:val="auto"/>
                <w:sz w:val="24"/>
                <w:szCs w:val="24"/>
                <w:lang w:eastAsia="en-AU"/>
              </w:rPr>
            </w:pPr>
            <w:r w:rsidRPr="00094EAC">
              <w:rPr>
                <w:rFonts w:eastAsia="Times New Roman"/>
                <w:b/>
                <w:bCs/>
                <w:color w:val="0089C4"/>
                <w:sz w:val="24"/>
                <w:szCs w:val="24"/>
                <w:lang w:eastAsia="en-AU"/>
              </w:rPr>
              <w:t xml:space="preserve">VALUE </w:t>
            </w:r>
            <w:r w:rsidRPr="00094EAC">
              <w:rPr>
                <w:rFonts w:eastAsia="Times New Roman"/>
                <w:b/>
                <w:bCs/>
                <w:color w:val="0085C0"/>
                <w:sz w:val="24"/>
                <w:szCs w:val="24"/>
                <w:lang w:eastAsia="en-AU"/>
              </w:rPr>
              <w:t>ADDED</w:t>
            </w:r>
          </w:p>
        </w:tc>
      </w:tr>
      <w:tr w:rsidR="00094EAC" w:rsidRPr="00094EAC" w:rsidTr="00A1297C">
        <w:trPr>
          <w:trHeight w:val="2740"/>
        </w:trPr>
        <w:tc>
          <w:tcPr>
            <w:tcW w:w="0" w:type="auto"/>
            <w:tcBorders>
              <w:top w:val="single" w:sz="6" w:space="0" w:color="FFFFFF"/>
              <w:left w:val="single" w:sz="12" w:space="0" w:color="FFFFFF"/>
              <w:bottom w:val="single" w:sz="6" w:space="0" w:color="FFFFFF"/>
              <w:right w:val="single" w:sz="12" w:space="0" w:color="FFFFFF"/>
            </w:tcBorders>
            <w:shd w:val="clear" w:color="auto" w:fill="ECEBE5"/>
            <w:tcMar>
              <w:top w:w="0" w:type="dxa"/>
              <w:left w:w="115" w:type="dxa"/>
              <w:bottom w:w="0" w:type="dxa"/>
              <w:right w:w="115" w:type="dxa"/>
            </w:tcMar>
            <w:hideMark/>
          </w:tcPr>
          <w:p w:rsidR="00305485" w:rsidRPr="0056490D" w:rsidRDefault="00094EAC" w:rsidP="0056490D">
            <w:pPr>
              <w:numPr>
                <w:ilvl w:val="0"/>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 xml:space="preserve">Termly Student Wellbeing Support Group meetings for all classroom teachers to meet with the Student Wellbeing </w:t>
            </w:r>
            <w:r w:rsidR="0056388B" w:rsidRPr="0056490D">
              <w:rPr>
                <w:rFonts w:eastAsia="Times New Roman"/>
                <w:color w:val="000000"/>
                <w:sz w:val="24"/>
                <w:szCs w:val="24"/>
                <w:lang w:eastAsia="en-AU"/>
              </w:rPr>
              <w:t>Team consisting of the Student W</w:t>
            </w:r>
            <w:r w:rsidRPr="0056490D">
              <w:rPr>
                <w:rFonts w:eastAsia="Times New Roman"/>
                <w:color w:val="000000"/>
                <w:sz w:val="24"/>
                <w:szCs w:val="24"/>
                <w:lang w:eastAsia="en-AU"/>
              </w:rPr>
              <w:t>ellbeing Leader, Students with Additional Needs Leader, Literacy Leader, Numeracy Leader and Learning and Teaching Leader to discuss students with social and emotional needs and other learning needs</w:t>
            </w:r>
          </w:p>
          <w:p w:rsidR="00094EAC" w:rsidRPr="0056490D" w:rsidRDefault="00094EAC" w:rsidP="003A7A70">
            <w:pPr>
              <w:numPr>
                <w:ilvl w:val="0"/>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Continuation of the following Social and Emotional Learning Programs:</w:t>
            </w:r>
          </w:p>
          <w:p w:rsidR="00A1297C" w:rsidRPr="0056490D" w:rsidRDefault="00A1297C" w:rsidP="00A1297C">
            <w:pPr>
              <w:pStyle w:val="ListParagraph"/>
              <w:numPr>
                <w:ilvl w:val="1"/>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You Can Do it</w:t>
            </w:r>
          </w:p>
          <w:p w:rsidR="00A1297C" w:rsidRPr="0056490D" w:rsidRDefault="00094EAC" w:rsidP="00A1297C">
            <w:pPr>
              <w:pStyle w:val="ListParagraph"/>
              <w:numPr>
                <w:ilvl w:val="1"/>
                <w:numId w:val="12"/>
              </w:numPr>
              <w:spacing w:before="0" w:after="0" w:line="240" w:lineRule="auto"/>
              <w:textAlignment w:val="baseline"/>
              <w:rPr>
                <w:rFonts w:eastAsia="Times New Roman"/>
                <w:color w:val="000000"/>
                <w:sz w:val="24"/>
                <w:szCs w:val="24"/>
                <w:lang w:eastAsia="en-AU"/>
              </w:rPr>
            </w:pPr>
            <w:proofErr w:type="spellStart"/>
            <w:r w:rsidRPr="0056490D">
              <w:rPr>
                <w:rFonts w:eastAsia="Times New Roman"/>
                <w:color w:val="000000"/>
                <w:sz w:val="24"/>
                <w:szCs w:val="24"/>
                <w:lang w:eastAsia="en-AU"/>
              </w:rPr>
              <w:t>Bounceback</w:t>
            </w:r>
            <w:proofErr w:type="spellEnd"/>
          </w:p>
          <w:p w:rsidR="00094EAC" w:rsidRPr="0056490D" w:rsidRDefault="00094EAC" w:rsidP="00A1297C">
            <w:pPr>
              <w:pStyle w:val="ListParagraph"/>
              <w:numPr>
                <w:ilvl w:val="1"/>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Values Education</w:t>
            </w:r>
          </w:p>
          <w:p w:rsidR="00094EAC" w:rsidRPr="0056490D" w:rsidRDefault="00094EAC" w:rsidP="00A1297C">
            <w:pPr>
              <w:pStyle w:val="ListParagraph"/>
              <w:numPr>
                <w:ilvl w:val="1"/>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Family Life Victoria</w:t>
            </w:r>
          </w:p>
          <w:p w:rsidR="00094EAC" w:rsidRPr="0056490D" w:rsidRDefault="00094EAC" w:rsidP="00A1297C">
            <w:pPr>
              <w:pStyle w:val="ListParagraph"/>
              <w:numPr>
                <w:ilvl w:val="1"/>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Life Education</w:t>
            </w:r>
          </w:p>
          <w:p w:rsidR="00305485" w:rsidRPr="0056490D" w:rsidRDefault="00094EAC" w:rsidP="00A1297C">
            <w:pPr>
              <w:pStyle w:val="ListParagraph"/>
              <w:numPr>
                <w:ilvl w:val="0"/>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Resilience, Rights and Respectful Relationships</w:t>
            </w:r>
          </w:p>
          <w:p w:rsidR="00305485" w:rsidRPr="0056490D" w:rsidRDefault="00094EAC" w:rsidP="0056490D">
            <w:pPr>
              <w:numPr>
                <w:ilvl w:val="0"/>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Lunch–time clubs c</w:t>
            </w:r>
            <w:r w:rsidR="00A1297C" w:rsidRPr="0056490D">
              <w:rPr>
                <w:rFonts w:eastAsia="Times New Roman"/>
                <w:color w:val="000000"/>
                <w:sz w:val="24"/>
                <w:szCs w:val="24"/>
                <w:lang w:eastAsia="en-AU"/>
              </w:rPr>
              <w:t>ontinued – LOTE</w:t>
            </w:r>
            <w:r w:rsidRPr="0056490D">
              <w:rPr>
                <w:rFonts w:eastAsia="Times New Roman"/>
                <w:color w:val="000000"/>
                <w:sz w:val="24"/>
                <w:szCs w:val="24"/>
                <w:lang w:eastAsia="en-AU"/>
              </w:rPr>
              <w:t>, ICT, Library, Christian Meditation,</w:t>
            </w:r>
            <w:r w:rsidR="00A1297C" w:rsidRPr="0056490D">
              <w:rPr>
                <w:rFonts w:eastAsia="Times New Roman"/>
                <w:color w:val="000000"/>
                <w:sz w:val="24"/>
                <w:szCs w:val="24"/>
                <w:lang w:eastAsia="en-AU"/>
              </w:rPr>
              <w:t xml:space="preserve"> </w:t>
            </w:r>
            <w:r w:rsidRPr="0056490D">
              <w:rPr>
                <w:rFonts w:eastAsia="Times New Roman"/>
                <w:color w:val="000000"/>
                <w:sz w:val="24"/>
                <w:szCs w:val="24"/>
                <w:lang w:eastAsia="en-AU"/>
              </w:rPr>
              <w:t>Friendship club</w:t>
            </w:r>
          </w:p>
          <w:p w:rsidR="00094EAC" w:rsidRPr="0056490D" w:rsidRDefault="00094EAC" w:rsidP="003A7A70">
            <w:pPr>
              <w:numPr>
                <w:ilvl w:val="0"/>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Student leaders presenting Student Wellbeing Awards at assembly</w:t>
            </w:r>
          </w:p>
          <w:p w:rsidR="00094EAC" w:rsidRPr="0056490D" w:rsidRDefault="00094EAC" w:rsidP="003A7A70">
            <w:pPr>
              <w:numPr>
                <w:ilvl w:val="0"/>
                <w:numId w:val="12"/>
              </w:numPr>
              <w:spacing w:before="0" w:after="0" w:line="240" w:lineRule="auto"/>
              <w:textAlignment w:val="baseline"/>
              <w:rPr>
                <w:rFonts w:eastAsia="Times New Roman"/>
                <w:color w:val="000000"/>
                <w:sz w:val="24"/>
                <w:szCs w:val="24"/>
                <w:lang w:eastAsia="en-AU"/>
              </w:rPr>
            </w:pPr>
            <w:r w:rsidRPr="0056490D">
              <w:rPr>
                <w:rFonts w:eastAsia="Times New Roman"/>
                <w:color w:val="000000"/>
                <w:sz w:val="24"/>
                <w:szCs w:val="24"/>
                <w:lang w:eastAsia="en-AU"/>
              </w:rPr>
              <w:t>Continuation of the Prep-</w:t>
            </w:r>
            <w:r w:rsidR="00A1297C" w:rsidRPr="0056490D">
              <w:rPr>
                <w:rFonts w:eastAsia="Times New Roman"/>
                <w:color w:val="000000"/>
                <w:sz w:val="24"/>
                <w:szCs w:val="24"/>
                <w:lang w:eastAsia="en-AU"/>
              </w:rPr>
              <w:t xml:space="preserve">Year </w:t>
            </w:r>
            <w:r w:rsidRPr="0056490D">
              <w:rPr>
                <w:rFonts w:eastAsia="Times New Roman"/>
                <w:color w:val="000000"/>
                <w:sz w:val="24"/>
                <w:szCs w:val="24"/>
                <w:lang w:eastAsia="en-AU"/>
              </w:rPr>
              <w:t>6 Buddy program</w:t>
            </w:r>
          </w:p>
          <w:p w:rsidR="00094EAC" w:rsidRPr="00094EAC" w:rsidRDefault="00094EAC" w:rsidP="00A1297C">
            <w:pPr>
              <w:numPr>
                <w:ilvl w:val="0"/>
                <w:numId w:val="12"/>
              </w:numPr>
              <w:spacing w:before="0" w:after="0" w:line="240" w:lineRule="auto"/>
              <w:textAlignment w:val="baseline"/>
              <w:rPr>
                <w:rFonts w:ascii="Times New Roman" w:eastAsia="Times New Roman" w:hAnsi="Times New Roman" w:cs="Times New Roman"/>
                <w:color w:val="auto"/>
                <w:sz w:val="24"/>
                <w:szCs w:val="24"/>
                <w:lang w:eastAsia="en-AU"/>
              </w:rPr>
            </w:pPr>
            <w:r w:rsidRPr="0056490D">
              <w:rPr>
                <w:rFonts w:eastAsia="Times New Roman"/>
                <w:color w:val="000000"/>
                <w:sz w:val="24"/>
                <w:szCs w:val="24"/>
                <w:lang w:eastAsia="en-AU"/>
              </w:rPr>
              <w:t xml:space="preserve">Prep  - </w:t>
            </w:r>
            <w:r w:rsidR="00A1297C" w:rsidRPr="0056490D">
              <w:rPr>
                <w:rFonts w:eastAsia="Times New Roman"/>
                <w:color w:val="000000"/>
                <w:sz w:val="24"/>
                <w:szCs w:val="24"/>
                <w:lang w:eastAsia="en-AU"/>
              </w:rPr>
              <w:t xml:space="preserve">Year </w:t>
            </w:r>
            <w:r w:rsidRPr="0056490D">
              <w:rPr>
                <w:rFonts w:eastAsia="Times New Roman"/>
                <w:color w:val="000000"/>
                <w:sz w:val="24"/>
                <w:szCs w:val="24"/>
                <w:lang w:eastAsia="en-AU"/>
              </w:rPr>
              <w:t>6 buddy family picnic to introduce our new families to the school early Term 1</w:t>
            </w:r>
          </w:p>
        </w:tc>
      </w:tr>
      <w:tr w:rsidR="00F73612" w:rsidRPr="00094EAC" w:rsidTr="00F73612">
        <w:trPr>
          <w:trHeight w:val="97"/>
        </w:trPr>
        <w:tc>
          <w:tcPr>
            <w:tcW w:w="0" w:type="auto"/>
            <w:tcBorders>
              <w:top w:val="single" w:sz="6" w:space="0" w:color="FFFFFF"/>
              <w:left w:val="single" w:sz="12" w:space="0" w:color="FFFFFF"/>
              <w:bottom w:val="single" w:sz="6" w:space="0" w:color="FFFFFF"/>
              <w:right w:val="single" w:sz="12" w:space="0" w:color="FFFFFF"/>
            </w:tcBorders>
            <w:shd w:val="clear" w:color="auto" w:fill="ECEBE5"/>
            <w:tcMar>
              <w:top w:w="0" w:type="dxa"/>
              <w:left w:w="115" w:type="dxa"/>
              <w:bottom w:w="0" w:type="dxa"/>
              <w:right w:w="115" w:type="dxa"/>
            </w:tcMar>
          </w:tcPr>
          <w:p w:rsidR="00F73612" w:rsidRPr="00094EAC" w:rsidRDefault="00F73612" w:rsidP="00094EAC">
            <w:pPr>
              <w:spacing w:before="0" w:after="0" w:line="240" w:lineRule="auto"/>
              <w:rPr>
                <w:rFonts w:ascii="Times New Roman" w:eastAsia="Times New Roman" w:hAnsi="Times New Roman" w:cs="Times New Roman"/>
                <w:color w:val="auto"/>
                <w:sz w:val="24"/>
                <w:szCs w:val="24"/>
                <w:lang w:eastAsia="en-AU"/>
              </w:rPr>
            </w:pPr>
          </w:p>
        </w:tc>
      </w:tr>
      <w:tr w:rsidR="00A1297C" w:rsidRPr="00094EAC" w:rsidTr="00F73612">
        <w:trPr>
          <w:trHeight w:val="65"/>
        </w:trPr>
        <w:tc>
          <w:tcPr>
            <w:tcW w:w="0" w:type="auto"/>
            <w:tcBorders>
              <w:top w:val="single" w:sz="6" w:space="0" w:color="FFFFFF"/>
              <w:left w:val="single" w:sz="12" w:space="0" w:color="FFFFFF"/>
              <w:bottom w:val="single" w:sz="6" w:space="0" w:color="FFFFFF"/>
              <w:right w:val="single" w:sz="12" w:space="0" w:color="FFFFFF"/>
            </w:tcBorders>
            <w:shd w:val="clear" w:color="auto" w:fill="ECEBE5"/>
            <w:tcMar>
              <w:top w:w="0" w:type="dxa"/>
              <w:left w:w="115" w:type="dxa"/>
              <w:bottom w:w="0" w:type="dxa"/>
              <w:right w:w="115" w:type="dxa"/>
            </w:tcMar>
          </w:tcPr>
          <w:p w:rsidR="00A1297C" w:rsidRPr="00094EAC" w:rsidRDefault="00A1297C" w:rsidP="00094EAC">
            <w:pPr>
              <w:spacing w:before="0" w:after="0" w:line="240" w:lineRule="auto"/>
              <w:rPr>
                <w:rFonts w:ascii="Times New Roman" w:eastAsia="Times New Roman" w:hAnsi="Times New Roman" w:cs="Times New Roman"/>
                <w:color w:val="auto"/>
                <w:sz w:val="24"/>
                <w:szCs w:val="24"/>
                <w:lang w:eastAsia="en-AU"/>
              </w:rPr>
            </w:pPr>
          </w:p>
        </w:tc>
      </w:tr>
    </w:tbl>
    <w:p w:rsidR="00094EAC" w:rsidRPr="00094EAC" w:rsidRDefault="00094EAC" w:rsidP="00094EAC">
      <w:pPr>
        <w:spacing w:before="0" w:after="0" w:line="240" w:lineRule="auto"/>
        <w:rPr>
          <w:rFonts w:ascii="Times New Roman" w:eastAsia="Times New Roman" w:hAnsi="Times New Roman" w:cs="Times New Roman"/>
          <w:color w:val="auto"/>
          <w:sz w:val="24"/>
          <w:szCs w:val="24"/>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9324"/>
      </w:tblGrid>
      <w:tr w:rsidR="00094EAC" w:rsidRPr="00094EAC" w:rsidTr="00094EAC">
        <w:trPr>
          <w:trHeight w:val="500"/>
        </w:trPr>
        <w:tc>
          <w:tcPr>
            <w:tcW w:w="0" w:type="auto"/>
            <w:tcBorders>
              <w:top w:val="single" w:sz="12" w:space="0" w:color="FFFFFF"/>
              <w:left w:val="single" w:sz="12" w:space="0" w:color="FFFFFF"/>
              <w:bottom w:val="single" w:sz="6" w:space="0" w:color="FFFFFF"/>
              <w:right w:val="single" w:sz="12" w:space="0" w:color="FFFFFF"/>
            </w:tcBorders>
            <w:shd w:val="clear" w:color="auto" w:fill="ECEBE5"/>
            <w:tcMar>
              <w:top w:w="0" w:type="dxa"/>
              <w:left w:w="115" w:type="dxa"/>
              <w:bottom w:w="0" w:type="dxa"/>
              <w:right w:w="115" w:type="dxa"/>
            </w:tcMar>
            <w:hideMark/>
          </w:tcPr>
          <w:p w:rsidR="00094EAC" w:rsidRPr="00094EAC" w:rsidRDefault="00094EAC" w:rsidP="00094EAC">
            <w:pPr>
              <w:spacing w:line="240" w:lineRule="auto"/>
              <w:rPr>
                <w:rFonts w:ascii="Times New Roman" w:eastAsia="Times New Roman" w:hAnsi="Times New Roman" w:cs="Times New Roman"/>
                <w:color w:val="auto"/>
                <w:sz w:val="24"/>
                <w:szCs w:val="24"/>
                <w:lang w:eastAsia="en-AU"/>
              </w:rPr>
            </w:pPr>
            <w:r w:rsidRPr="00094EAC">
              <w:rPr>
                <w:rFonts w:eastAsia="Times New Roman"/>
                <w:b/>
                <w:bCs/>
                <w:color w:val="0089C4"/>
                <w:sz w:val="24"/>
                <w:szCs w:val="24"/>
                <w:lang w:eastAsia="en-AU"/>
              </w:rPr>
              <w:t>STUDENT SATISFACTION</w:t>
            </w:r>
          </w:p>
        </w:tc>
      </w:tr>
      <w:tr w:rsidR="00094EAC" w:rsidRPr="00094EAC" w:rsidTr="00E17A92">
        <w:trPr>
          <w:trHeight w:val="3000"/>
        </w:trPr>
        <w:tc>
          <w:tcPr>
            <w:tcW w:w="0" w:type="auto"/>
            <w:tcBorders>
              <w:top w:val="single" w:sz="6" w:space="0" w:color="FFFFFF"/>
              <w:left w:val="single" w:sz="12" w:space="0" w:color="FFFFFF"/>
              <w:bottom w:val="single" w:sz="12" w:space="0" w:color="FFFFFF"/>
              <w:right w:val="single" w:sz="12" w:space="0" w:color="FFFFFF"/>
            </w:tcBorders>
            <w:shd w:val="clear" w:color="auto" w:fill="auto"/>
            <w:tcMar>
              <w:top w:w="0" w:type="dxa"/>
              <w:left w:w="115" w:type="dxa"/>
              <w:bottom w:w="0" w:type="dxa"/>
              <w:right w:w="115" w:type="dxa"/>
            </w:tcMar>
            <w:hideMark/>
          </w:tcPr>
          <w:p w:rsidR="00E17A92" w:rsidRDefault="00E17A92" w:rsidP="00E17A92">
            <w:pPr>
              <w:pStyle w:val="NoSpacing"/>
              <w:rPr>
                <w:color w:val="auto"/>
                <w:sz w:val="24"/>
                <w:szCs w:val="24"/>
                <w:lang w:eastAsia="en-AU"/>
              </w:rPr>
            </w:pPr>
            <w:r>
              <w:rPr>
                <w:color w:val="auto"/>
                <w:sz w:val="24"/>
                <w:szCs w:val="24"/>
                <w:lang w:eastAsia="en-AU"/>
              </w:rPr>
              <w:t>Each year our Year 5 &amp; 6 students along with a representative of Parents complete an Insight SRC survey.  The following are reflections on some of the results.</w:t>
            </w:r>
          </w:p>
          <w:p w:rsidR="00E17A92" w:rsidRPr="00E17A92" w:rsidRDefault="00E17A92" w:rsidP="00E17A92">
            <w:pPr>
              <w:pStyle w:val="NoSpacing"/>
              <w:rPr>
                <w:color w:val="auto"/>
                <w:sz w:val="24"/>
                <w:szCs w:val="24"/>
                <w:lang w:eastAsia="en-AU"/>
              </w:rPr>
            </w:pPr>
          </w:p>
          <w:p w:rsidR="00094EAC" w:rsidRPr="00E17A92" w:rsidRDefault="00E17A92" w:rsidP="00E17A92">
            <w:pPr>
              <w:pStyle w:val="NoSpacing"/>
              <w:rPr>
                <w:color w:val="auto"/>
                <w:sz w:val="24"/>
                <w:szCs w:val="24"/>
                <w:u w:val="single"/>
                <w:lang w:eastAsia="en-AU"/>
              </w:rPr>
            </w:pPr>
            <w:r w:rsidRPr="00E17A92">
              <w:rPr>
                <w:color w:val="auto"/>
                <w:sz w:val="24"/>
                <w:szCs w:val="24"/>
                <w:u w:val="single"/>
                <w:lang w:eastAsia="en-AU"/>
              </w:rPr>
              <w:t>Student Safety:</w:t>
            </w:r>
          </w:p>
          <w:p w:rsidR="00E17A92" w:rsidRDefault="00E17A92" w:rsidP="00E17A92">
            <w:pPr>
              <w:pStyle w:val="NoSpacing"/>
              <w:rPr>
                <w:color w:val="auto"/>
                <w:sz w:val="24"/>
                <w:szCs w:val="24"/>
                <w:lang w:eastAsia="en-AU"/>
              </w:rPr>
            </w:pPr>
            <w:r w:rsidRPr="00E17A92">
              <w:rPr>
                <w:color w:val="auto"/>
                <w:sz w:val="24"/>
                <w:szCs w:val="24"/>
                <w:lang w:eastAsia="en-AU"/>
              </w:rPr>
              <w:t xml:space="preserve">The Parent Survey on student safety </w:t>
            </w:r>
            <w:r>
              <w:rPr>
                <w:color w:val="auto"/>
                <w:sz w:val="24"/>
                <w:szCs w:val="24"/>
                <w:lang w:eastAsia="en-AU"/>
              </w:rPr>
              <w:t>decreased from 74 (2017) to 70 (2018).</w:t>
            </w:r>
          </w:p>
          <w:p w:rsidR="00E17A92" w:rsidRDefault="00E17A92" w:rsidP="00E17A92">
            <w:pPr>
              <w:pStyle w:val="NoSpacing"/>
              <w:rPr>
                <w:color w:val="auto"/>
                <w:sz w:val="24"/>
                <w:szCs w:val="24"/>
                <w:lang w:eastAsia="en-AU"/>
              </w:rPr>
            </w:pPr>
            <w:r>
              <w:rPr>
                <w:color w:val="auto"/>
                <w:sz w:val="24"/>
                <w:szCs w:val="24"/>
                <w:lang w:eastAsia="en-AU"/>
              </w:rPr>
              <w:t>The Student survey on student safety decreased from 78 (2017) to 75 (2018).</w:t>
            </w:r>
          </w:p>
          <w:p w:rsidR="00E17A92" w:rsidRDefault="00E17A92" w:rsidP="00E17A92">
            <w:pPr>
              <w:pStyle w:val="NoSpacing"/>
              <w:rPr>
                <w:color w:val="auto"/>
                <w:sz w:val="24"/>
                <w:szCs w:val="24"/>
                <w:lang w:eastAsia="en-AU"/>
              </w:rPr>
            </w:pPr>
          </w:p>
          <w:p w:rsidR="00E17A92" w:rsidRDefault="00E17A92" w:rsidP="00E17A92">
            <w:pPr>
              <w:pStyle w:val="NoSpacing"/>
              <w:rPr>
                <w:color w:val="auto"/>
                <w:sz w:val="24"/>
                <w:szCs w:val="24"/>
                <w:u w:val="single"/>
                <w:lang w:eastAsia="en-AU"/>
              </w:rPr>
            </w:pPr>
            <w:r>
              <w:rPr>
                <w:color w:val="auto"/>
                <w:sz w:val="24"/>
                <w:szCs w:val="24"/>
                <w:u w:val="single"/>
                <w:lang w:eastAsia="en-AU"/>
              </w:rPr>
              <w:t>Connectedness to School</w:t>
            </w:r>
          </w:p>
          <w:p w:rsidR="00E17A92" w:rsidRDefault="006B3F12" w:rsidP="00E17A92">
            <w:pPr>
              <w:pStyle w:val="NoSpacing"/>
              <w:rPr>
                <w:color w:val="auto"/>
                <w:sz w:val="24"/>
                <w:szCs w:val="24"/>
                <w:lang w:eastAsia="en-AU"/>
              </w:rPr>
            </w:pPr>
            <w:r>
              <w:rPr>
                <w:color w:val="auto"/>
                <w:sz w:val="24"/>
                <w:szCs w:val="24"/>
                <w:lang w:eastAsia="en-AU"/>
              </w:rPr>
              <w:t>The Parent S</w:t>
            </w:r>
            <w:r w:rsidRPr="006B3F12">
              <w:rPr>
                <w:color w:val="auto"/>
                <w:sz w:val="24"/>
                <w:szCs w:val="24"/>
                <w:lang w:eastAsia="en-AU"/>
              </w:rPr>
              <w:t>urvey on ‘</w:t>
            </w:r>
            <w:r>
              <w:rPr>
                <w:color w:val="auto"/>
                <w:sz w:val="24"/>
                <w:szCs w:val="24"/>
                <w:lang w:eastAsia="en-AU"/>
              </w:rPr>
              <w:t>C</w:t>
            </w:r>
            <w:r w:rsidRPr="006B3F12">
              <w:rPr>
                <w:color w:val="auto"/>
                <w:sz w:val="24"/>
                <w:szCs w:val="24"/>
                <w:lang w:eastAsia="en-AU"/>
              </w:rPr>
              <w:t>onnectedness to School’</w:t>
            </w:r>
            <w:r>
              <w:rPr>
                <w:color w:val="auto"/>
                <w:sz w:val="24"/>
                <w:szCs w:val="24"/>
                <w:lang w:eastAsia="en-AU"/>
              </w:rPr>
              <w:t xml:space="preserve"> remained the same from 2017 to 2018 (80)</w:t>
            </w:r>
          </w:p>
          <w:p w:rsidR="006B3F12" w:rsidRDefault="006B3F12" w:rsidP="006B3F12">
            <w:pPr>
              <w:pStyle w:val="NoSpacing"/>
              <w:rPr>
                <w:color w:val="auto"/>
                <w:sz w:val="24"/>
                <w:szCs w:val="24"/>
                <w:lang w:eastAsia="en-AU"/>
              </w:rPr>
            </w:pPr>
            <w:r>
              <w:rPr>
                <w:color w:val="auto"/>
                <w:sz w:val="24"/>
                <w:szCs w:val="24"/>
                <w:lang w:eastAsia="en-AU"/>
              </w:rPr>
              <w:t>The Student Survey on ‘Connectedness to School’ decreased slightly from 82 (2017) to 81 (2018).</w:t>
            </w:r>
          </w:p>
          <w:p w:rsidR="006B3F12" w:rsidRDefault="006B3F12" w:rsidP="006B3F12">
            <w:pPr>
              <w:pStyle w:val="NoSpacing"/>
              <w:rPr>
                <w:color w:val="auto"/>
                <w:sz w:val="24"/>
                <w:szCs w:val="24"/>
                <w:lang w:eastAsia="en-AU"/>
              </w:rPr>
            </w:pPr>
          </w:p>
          <w:p w:rsidR="006B3F12" w:rsidRDefault="006B3F12" w:rsidP="006B3F12">
            <w:pPr>
              <w:pStyle w:val="NoSpacing"/>
              <w:rPr>
                <w:color w:val="auto"/>
                <w:sz w:val="24"/>
                <w:szCs w:val="24"/>
                <w:u w:val="single"/>
                <w:lang w:eastAsia="en-AU"/>
              </w:rPr>
            </w:pPr>
            <w:r>
              <w:rPr>
                <w:color w:val="auto"/>
                <w:sz w:val="24"/>
                <w:szCs w:val="24"/>
                <w:u w:val="single"/>
                <w:lang w:eastAsia="en-AU"/>
              </w:rPr>
              <w:t>Student Moral</w:t>
            </w:r>
          </w:p>
          <w:p w:rsidR="006B3F12" w:rsidRPr="006B3F12" w:rsidRDefault="006B3F12" w:rsidP="006B3F12">
            <w:pPr>
              <w:pStyle w:val="NoSpacing"/>
              <w:rPr>
                <w:sz w:val="24"/>
                <w:szCs w:val="24"/>
                <w:lang w:eastAsia="en-AU"/>
              </w:rPr>
            </w:pPr>
            <w:r w:rsidRPr="006B3F12">
              <w:rPr>
                <w:color w:val="auto"/>
                <w:sz w:val="24"/>
                <w:szCs w:val="24"/>
                <w:lang w:eastAsia="en-AU"/>
              </w:rPr>
              <w:t xml:space="preserve">The Students Survey on ‘Student Morale’ </w:t>
            </w:r>
            <w:r>
              <w:rPr>
                <w:color w:val="auto"/>
                <w:sz w:val="24"/>
                <w:szCs w:val="24"/>
                <w:lang w:eastAsia="en-AU"/>
              </w:rPr>
              <w:t>decreased slightly form 70 (2017) to 69 (2018)</w:t>
            </w:r>
          </w:p>
        </w:tc>
      </w:tr>
    </w:tbl>
    <w:p w:rsidR="00311088" w:rsidRDefault="00311088" w:rsidP="000346B7">
      <w:pPr>
        <w:spacing w:before="0" w:line="240" w:lineRule="auto"/>
      </w:pPr>
    </w:p>
    <w:tbl>
      <w:tblPr>
        <w:tblW w:w="0" w:type="auto"/>
        <w:tblCellMar>
          <w:left w:w="0" w:type="dxa"/>
          <w:right w:w="0" w:type="dxa"/>
        </w:tblCellMar>
        <w:tblLook w:val="0000" w:firstRow="0" w:lastRow="0" w:firstColumn="0" w:lastColumn="0" w:noHBand="0" w:noVBand="0"/>
      </w:tblPr>
      <w:tblGrid>
        <w:gridCol w:w="6744"/>
        <w:gridCol w:w="2544"/>
      </w:tblGrid>
      <w:tr w:rsidR="00F73612" w:rsidTr="00116A04">
        <w:trPr>
          <w:trHeight w:val="534"/>
        </w:trPr>
        <w:tc>
          <w:tcPr>
            <w:tcW w:w="6744"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F73612" w:rsidRDefault="00F73612" w:rsidP="00116A04">
            <w:pPr>
              <w:jc w:val="center"/>
            </w:pPr>
            <w:r>
              <w:rPr>
                <w:rFonts w:eastAsia="Arial"/>
                <w:b/>
                <w:color w:val="17365D"/>
                <w:sz w:val="20"/>
              </w:rPr>
              <w:lastRenderedPageBreak/>
              <w:t>AVERAGE STUDENT ATTENDANCE RATE BY YEAR LEVEL</w:t>
            </w:r>
          </w:p>
        </w:tc>
        <w:tc>
          <w:tcPr>
            <w:tcW w:w="2544"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F73612" w:rsidRDefault="00F73612" w:rsidP="00116A04">
            <w:pPr>
              <w:jc w:val="center"/>
            </w:pPr>
            <w:r>
              <w:rPr>
                <w:rFonts w:eastAsia="Arial"/>
                <w:b/>
                <w:color w:val="17365D"/>
                <w:sz w:val="20"/>
              </w:rPr>
              <w:t>%</w:t>
            </w:r>
          </w:p>
        </w:tc>
      </w:tr>
      <w:tr w:rsidR="00F73612" w:rsidTr="00116A04">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r>
              <w:rPr>
                <w:rFonts w:eastAsia="Arial"/>
                <w:color w:val="17365D"/>
                <w:sz w:val="16"/>
              </w:rPr>
              <w:t xml:space="preserve">Y01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pPr>
              <w:jc w:val="center"/>
            </w:pPr>
            <w:r>
              <w:rPr>
                <w:rFonts w:eastAsia="Arial"/>
                <w:color w:val="17365D"/>
                <w:sz w:val="16"/>
              </w:rPr>
              <w:t>93.4</w:t>
            </w:r>
          </w:p>
        </w:tc>
      </w:tr>
      <w:tr w:rsidR="00F73612" w:rsidTr="00116A04">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r>
              <w:rPr>
                <w:rFonts w:eastAsia="Arial"/>
                <w:color w:val="17365D"/>
                <w:sz w:val="16"/>
              </w:rPr>
              <w:t xml:space="preserve">Y02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pPr>
              <w:jc w:val="center"/>
            </w:pPr>
            <w:r>
              <w:rPr>
                <w:rFonts w:eastAsia="Arial"/>
                <w:color w:val="17365D"/>
                <w:sz w:val="16"/>
              </w:rPr>
              <w:t>94.3</w:t>
            </w:r>
          </w:p>
        </w:tc>
      </w:tr>
      <w:tr w:rsidR="00F73612" w:rsidTr="00116A04">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r>
              <w:rPr>
                <w:rFonts w:eastAsia="Arial"/>
                <w:color w:val="17365D"/>
                <w:sz w:val="16"/>
              </w:rPr>
              <w:t xml:space="preserve">Y03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pPr>
              <w:jc w:val="center"/>
            </w:pPr>
            <w:r>
              <w:rPr>
                <w:rFonts w:eastAsia="Arial"/>
                <w:color w:val="17365D"/>
                <w:sz w:val="16"/>
              </w:rPr>
              <w:t>94.0</w:t>
            </w:r>
          </w:p>
        </w:tc>
      </w:tr>
      <w:tr w:rsidR="00F73612" w:rsidTr="00116A04">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r>
              <w:rPr>
                <w:rFonts w:eastAsia="Arial"/>
                <w:color w:val="17365D"/>
                <w:sz w:val="16"/>
              </w:rPr>
              <w:t xml:space="preserve">Y04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pPr>
              <w:jc w:val="center"/>
            </w:pPr>
            <w:r>
              <w:rPr>
                <w:rFonts w:eastAsia="Arial"/>
                <w:color w:val="17365D"/>
                <w:sz w:val="16"/>
              </w:rPr>
              <w:t>93.9</w:t>
            </w:r>
          </w:p>
        </w:tc>
      </w:tr>
      <w:tr w:rsidR="00F73612" w:rsidTr="00116A04">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r>
              <w:rPr>
                <w:rFonts w:eastAsia="Arial"/>
                <w:color w:val="17365D"/>
                <w:sz w:val="16"/>
              </w:rPr>
              <w:t xml:space="preserve">Y05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pPr>
              <w:jc w:val="center"/>
            </w:pPr>
            <w:r>
              <w:rPr>
                <w:rFonts w:eastAsia="Arial"/>
                <w:color w:val="17365D"/>
                <w:sz w:val="16"/>
              </w:rPr>
              <w:t>93.5</w:t>
            </w:r>
          </w:p>
        </w:tc>
      </w:tr>
      <w:tr w:rsidR="00F73612" w:rsidTr="00116A04">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r>
              <w:rPr>
                <w:rFonts w:eastAsia="Arial"/>
                <w:color w:val="17365D"/>
                <w:sz w:val="16"/>
              </w:rPr>
              <w:t xml:space="preserve">Y06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pPr>
              <w:jc w:val="center"/>
            </w:pPr>
            <w:r>
              <w:rPr>
                <w:rFonts w:eastAsia="Arial"/>
                <w:color w:val="17365D"/>
                <w:sz w:val="16"/>
              </w:rPr>
              <w:t>91.7</w:t>
            </w:r>
          </w:p>
        </w:tc>
      </w:tr>
      <w:tr w:rsidR="00F73612" w:rsidTr="00116A04">
        <w:trPr>
          <w:trHeight w:val="280"/>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r>
              <w:rPr>
                <w:rFonts w:eastAsia="Arial"/>
                <w:color w:val="17365D"/>
                <w:sz w:val="16"/>
              </w:rPr>
              <w:t>Overall average attendance</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F73612" w:rsidRDefault="00F73612" w:rsidP="00116A04">
            <w:pPr>
              <w:jc w:val="center"/>
            </w:pPr>
            <w:r>
              <w:rPr>
                <w:rFonts w:eastAsia="Arial"/>
                <w:color w:val="17365D"/>
                <w:sz w:val="16"/>
              </w:rPr>
              <w:t>93.5</w:t>
            </w:r>
          </w:p>
        </w:tc>
      </w:tr>
    </w:tbl>
    <w:p w:rsidR="000346B7" w:rsidRDefault="000346B7" w:rsidP="000C3FE9"/>
    <w:tbl>
      <w:tblPr>
        <w:tblW w:w="9366"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366"/>
      </w:tblGrid>
      <w:tr w:rsidR="00334E5D" w:rsidRPr="000346B7" w:rsidTr="004677FD">
        <w:trPr>
          <w:trHeight w:val="329"/>
        </w:trPr>
        <w:tc>
          <w:tcPr>
            <w:tcW w:w="9322" w:type="dxa"/>
            <w:shd w:val="clear" w:color="auto" w:fill="E3E3E3"/>
          </w:tcPr>
          <w:p w:rsidR="00334E5D" w:rsidRPr="00501019" w:rsidRDefault="00334E5D" w:rsidP="00CD7CB8">
            <w:pPr>
              <w:pStyle w:val="TABLEHEADERS"/>
              <w:spacing w:after="120"/>
            </w:pPr>
            <w:r w:rsidRPr="00501019">
              <w:t>STUDENT ATTENDANCE</w:t>
            </w:r>
          </w:p>
        </w:tc>
      </w:tr>
      <w:tr w:rsidR="00334E5D" w:rsidRPr="000346B7" w:rsidTr="004677FD">
        <w:trPr>
          <w:trHeight w:val="754"/>
        </w:trPr>
        <w:tc>
          <w:tcPr>
            <w:tcW w:w="9322" w:type="dxa"/>
            <w:shd w:val="clear" w:color="auto" w:fill="E3E3E3"/>
          </w:tcPr>
          <w:p w:rsidR="00766818" w:rsidRPr="00094EAC" w:rsidRDefault="000C3FE9" w:rsidP="003A7A70">
            <w:pPr>
              <w:numPr>
                <w:ilvl w:val="0"/>
                <w:numId w:val="11"/>
              </w:numPr>
              <w:spacing w:before="0" w:after="0" w:line="240" w:lineRule="auto"/>
              <w:textAlignment w:val="baseline"/>
              <w:rPr>
                <w:rFonts w:eastAsia="Times New Roman"/>
                <w:color w:val="0085C0"/>
                <w:sz w:val="24"/>
                <w:szCs w:val="24"/>
                <w:lang w:eastAsia="en-AU"/>
              </w:rPr>
            </w:pPr>
            <w:r w:rsidRPr="000C3FE9">
              <w:t xml:space="preserve"> </w:t>
            </w:r>
            <w:r w:rsidR="00766818" w:rsidRPr="00094EAC">
              <w:rPr>
                <w:rFonts w:eastAsia="Times New Roman"/>
                <w:color w:val="000000"/>
                <w:sz w:val="24"/>
                <w:szCs w:val="24"/>
                <w:lang w:eastAsia="en-AU"/>
              </w:rPr>
              <w:t>Non-attendance has not been an issue in the past year</w:t>
            </w:r>
          </w:p>
          <w:p w:rsidR="00766818" w:rsidRDefault="00766818" w:rsidP="00766818">
            <w:pPr>
              <w:spacing w:before="0" w:after="0" w:line="240" w:lineRule="auto"/>
              <w:rPr>
                <w:rFonts w:eastAsia="Times New Roman"/>
                <w:color w:val="000000"/>
                <w:sz w:val="24"/>
                <w:szCs w:val="24"/>
                <w:lang w:eastAsia="en-AU"/>
              </w:rPr>
            </w:pPr>
          </w:p>
          <w:p w:rsidR="00766818" w:rsidRPr="00094EAC" w:rsidRDefault="00766818" w:rsidP="00766818">
            <w:pPr>
              <w:spacing w:before="0" w:after="0" w:line="240" w:lineRule="auto"/>
              <w:rPr>
                <w:rFonts w:ascii="Times New Roman" w:eastAsia="Times New Roman" w:hAnsi="Times New Roman" w:cs="Times New Roman"/>
                <w:color w:val="auto"/>
                <w:sz w:val="24"/>
                <w:szCs w:val="24"/>
                <w:lang w:eastAsia="en-AU"/>
              </w:rPr>
            </w:pPr>
            <w:r w:rsidRPr="00094EAC">
              <w:rPr>
                <w:rFonts w:eastAsia="Times New Roman"/>
                <w:color w:val="000000"/>
                <w:sz w:val="24"/>
                <w:szCs w:val="24"/>
                <w:lang w:eastAsia="en-AU"/>
              </w:rPr>
              <w:t>School attendance is marked on the electronic roll each school day in the morning and the afternoon.  Each Semester, any days of non-attendance are marked on the school reports.  As written in the Holy Trinity Parent Handbook, all absences from school require a note from the parents explaining the absence upon his/her return to school.</w:t>
            </w:r>
            <w:r w:rsidR="00F73612">
              <w:rPr>
                <w:rFonts w:eastAsia="Times New Roman"/>
                <w:color w:val="000000"/>
                <w:sz w:val="24"/>
                <w:szCs w:val="24"/>
                <w:lang w:eastAsia="en-AU"/>
              </w:rPr>
              <w:t xml:space="preserve">  If a child is absent from school and notification from the parents has not been received, the parents will be contacted by 9.30 am to explain the absence of their child.</w:t>
            </w:r>
          </w:p>
          <w:p w:rsidR="00766818" w:rsidRPr="00094EAC" w:rsidRDefault="00766818" w:rsidP="00766818">
            <w:pPr>
              <w:spacing w:before="0" w:after="0" w:line="240" w:lineRule="auto"/>
              <w:rPr>
                <w:rFonts w:ascii="Times New Roman" w:eastAsia="Times New Roman" w:hAnsi="Times New Roman" w:cs="Times New Roman"/>
                <w:color w:val="auto"/>
                <w:sz w:val="24"/>
                <w:szCs w:val="24"/>
                <w:lang w:eastAsia="en-AU"/>
              </w:rPr>
            </w:pPr>
            <w:r w:rsidRPr="00094EAC">
              <w:rPr>
                <w:rFonts w:eastAsia="Times New Roman"/>
                <w:color w:val="000000"/>
                <w:sz w:val="24"/>
                <w:szCs w:val="24"/>
                <w:lang w:eastAsia="en-AU"/>
              </w:rPr>
              <w:t>If a teacher has any concerns about the attendance of any student, they bring this to the attention of the Principal, who will contact the parents to seek clarification for the student’s non-attendance.  If the student’s non-attendance is still a concern, a formal meeting with the parents will be arranged to discuss these concerns.</w:t>
            </w:r>
          </w:p>
          <w:p w:rsidR="00334E5D" w:rsidRPr="000C3FE9" w:rsidRDefault="00334E5D" w:rsidP="000C3FE9"/>
        </w:tc>
      </w:tr>
    </w:tbl>
    <w:p w:rsidR="00334E5D" w:rsidRPr="00D14A5B" w:rsidRDefault="00334E5D" w:rsidP="000C3FE9"/>
    <w:p w:rsidR="0056490D" w:rsidRPr="00543354" w:rsidRDefault="00D14A5B" w:rsidP="0056490D">
      <w:pPr>
        <w:keepNext/>
        <w:spacing w:before="100" w:after="100" w:line="360" w:lineRule="auto"/>
        <w:jc w:val="both"/>
        <w:outlineLvl w:val="0"/>
        <w:rPr>
          <w:rFonts w:cs="Times New Roman"/>
          <w:b/>
          <w:bCs/>
          <w:color w:val="00A2EA"/>
          <w:kern w:val="32"/>
          <w:sz w:val="32"/>
          <w:szCs w:val="32"/>
        </w:rPr>
      </w:pPr>
      <w:r>
        <w:br w:type="page"/>
      </w:r>
      <w:r w:rsidR="0056490D" w:rsidRPr="00543354">
        <w:rPr>
          <w:rFonts w:cs="Times New Roman"/>
          <w:b/>
          <w:bCs/>
          <w:color w:val="00A2EA"/>
          <w:kern w:val="32"/>
          <w:sz w:val="32"/>
          <w:szCs w:val="32"/>
        </w:rPr>
        <w:lastRenderedPageBreak/>
        <w:t>Child Safe Standards</w:t>
      </w:r>
    </w:p>
    <w:p w:rsidR="0056490D" w:rsidRPr="00543354" w:rsidRDefault="0056490D" w:rsidP="0056490D">
      <w:pPr>
        <w:keepNext/>
        <w:spacing w:before="100" w:after="100" w:line="360" w:lineRule="auto"/>
        <w:jc w:val="both"/>
        <w:outlineLvl w:val="0"/>
        <w:rPr>
          <w:rFonts w:cs="Times New Roman"/>
          <w:b/>
          <w:bCs/>
          <w:color w:val="00A2EA"/>
          <w:kern w:val="32"/>
          <w:sz w:val="24"/>
          <w:szCs w:val="24"/>
        </w:rPr>
      </w:pPr>
      <w:r w:rsidRPr="00543354">
        <w:rPr>
          <w:rFonts w:cs="Times New Roman"/>
          <w:b/>
          <w:bCs/>
          <w:color w:val="00A2EA"/>
          <w:kern w:val="32"/>
          <w:sz w:val="24"/>
          <w:szCs w:val="24"/>
        </w:rPr>
        <w:t>Goals and Intended Outcomes</w:t>
      </w:r>
    </w:p>
    <w:p w:rsidR="0056490D" w:rsidRPr="0056490D" w:rsidRDefault="0056490D" w:rsidP="0056490D">
      <w:pPr>
        <w:spacing w:after="0"/>
        <w:rPr>
          <w:color w:val="auto"/>
          <w:sz w:val="24"/>
          <w:szCs w:val="24"/>
        </w:rPr>
      </w:pPr>
      <w:r w:rsidRPr="0056490D">
        <w:rPr>
          <w:color w:val="auto"/>
          <w:sz w:val="24"/>
          <w:szCs w:val="24"/>
        </w:rPr>
        <w:t xml:space="preserve">At </w:t>
      </w:r>
      <w:r w:rsidRPr="0056490D">
        <w:rPr>
          <w:b/>
          <w:color w:val="auto"/>
          <w:sz w:val="24"/>
          <w:szCs w:val="24"/>
        </w:rPr>
        <w:t xml:space="preserve">Holy Trinity </w:t>
      </w:r>
      <w:r w:rsidRPr="0056490D">
        <w:rPr>
          <w:color w:val="auto"/>
          <w:sz w:val="24"/>
          <w:szCs w:val="24"/>
        </w:rPr>
        <w:t xml:space="preserve">we hold the care, safety and wellbeing of children and young people as a central and fundamental responsibility of our school. Our commitment is drawn from and inherent in the teaching and mission of Jesus Christ, with love, justice and the sanctity of each human person at the heart of the Gospel </w:t>
      </w:r>
      <w:bookmarkStart w:id="26" w:name="_Toc452563485"/>
    </w:p>
    <w:p w:rsidR="0056490D" w:rsidRPr="0056490D" w:rsidRDefault="0056490D" w:rsidP="0056490D">
      <w:pPr>
        <w:spacing w:before="0" w:after="0"/>
        <w:contextualSpacing/>
        <w:rPr>
          <w:b/>
          <w:color w:val="auto"/>
          <w:sz w:val="28"/>
          <w:szCs w:val="28"/>
        </w:rPr>
      </w:pPr>
      <w:r w:rsidRPr="0056490D">
        <w:rPr>
          <w:b/>
          <w:color w:val="auto"/>
          <w:sz w:val="28"/>
          <w:szCs w:val="28"/>
        </w:rPr>
        <w:t>Purpose of the Policy</w:t>
      </w:r>
      <w:bookmarkEnd w:id="26"/>
    </w:p>
    <w:p w:rsidR="0056490D" w:rsidRPr="0056490D" w:rsidRDefault="0056490D" w:rsidP="0056490D">
      <w:pPr>
        <w:spacing w:line="240" w:lineRule="auto"/>
        <w:ind w:right="-760"/>
        <w:rPr>
          <w:rFonts w:eastAsia="Times New Roman"/>
          <w:bCs/>
          <w:iCs/>
          <w:color w:val="auto"/>
          <w:sz w:val="24"/>
          <w:szCs w:val="24"/>
          <w:lang w:eastAsia="en-AU"/>
        </w:rPr>
      </w:pPr>
      <w:r w:rsidRPr="0056490D">
        <w:rPr>
          <w:rFonts w:eastAsia="Times New Roman"/>
          <w:bCs/>
          <w:iCs/>
          <w:color w:val="auto"/>
          <w:sz w:val="24"/>
          <w:szCs w:val="24"/>
          <w:lang w:eastAsia="en-AU"/>
        </w:rPr>
        <w:t xml:space="preserve">The purpose of this policy is to demonstrate the strong commitment of </w:t>
      </w:r>
      <w:r w:rsidRPr="0056490D">
        <w:rPr>
          <w:color w:val="auto"/>
          <w:sz w:val="24"/>
          <w:szCs w:val="24"/>
        </w:rPr>
        <w:t>Holy Trinity</w:t>
      </w:r>
      <w:r w:rsidRPr="0056490D">
        <w:rPr>
          <w:b/>
          <w:i/>
          <w:color w:val="auto"/>
          <w:sz w:val="24"/>
          <w:szCs w:val="24"/>
        </w:rPr>
        <w:t xml:space="preserve"> </w:t>
      </w:r>
      <w:r w:rsidRPr="0056490D">
        <w:rPr>
          <w:rFonts w:eastAsia="Times New Roman"/>
          <w:bCs/>
          <w:iCs/>
          <w:color w:val="auto"/>
          <w:sz w:val="24"/>
          <w:szCs w:val="24"/>
          <w:lang w:eastAsia="en-AU"/>
        </w:rPr>
        <w:t>to the care, safety and wellbeing of all students at our school.</w:t>
      </w:r>
    </w:p>
    <w:p w:rsidR="0056490D" w:rsidRPr="0056490D" w:rsidRDefault="0056490D" w:rsidP="0056490D">
      <w:pPr>
        <w:spacing w:line="240" w:lineRule="auto"/>
        <w:ind w:right="-760"/>
        <w:rPr>
          <w:rFonts w:eastAsia="Times New Roman"/>
          <w:bCs/>
          <w:iCs/>
          <w:color w:val="auto"/>
          <w:sz w:val="24"/>
          <w:szCs w:val="24"/>
          <w:lang w:eastAsia="en-AU"/>
        </w:rPr>
      </w:pPr>
      <w:r w:rsidRPr="0056490D">
        <w:rPr>
          <w:b/>
          <w:i/>
          <w:color w:val="auto"/>
          <w:sz w:val="24"/>
          <w:szCs w:val="24"/>
        </w:rPr>
        <w:t xml:space="preserve"> </w:t>
      </w:r>
      <w:r w:rsidRPr="0056490D">
        <w:rPr>
          <w:color w:val="auto"/>
          <w:sz w:val="24"/>
          <w:szCs w:val="24"/>
        </w:rPr>
        <w:t xml:space="preserve">It </w:t>
      </w:r>
      <w:r w:rsidRPr="0056490D">
        <w:rPr>
          <w:rFonts w:eastAsia="Times New Roman"/>
          <w:bCs/>
          <w:iCs/>
          <w:color w:val="auto"/>
          <w:sz w:val="24"/>
          <w:szCs w:val="24"/>
          <w:lang w:eastAsia="en-AU"/>
        </w:rPr>
        <w:t>provides an outline of the policies, procedures and strategies developed to keep students safe from harm, including all forms of abuse in our school environment, on campus, online and in other locations provided by the school.</w:t>
      </w:r>
    </w:p>
    <w:p w:rsidR="0056490D" w:rsidRPr="0056490D" w:rsidRDefault="0056490D" w:rsidP="0056490D">
      <w:pPr>
        <w:ind w:right="-760"/>
        <w:rPr>
          <w:rFonts w:eastAsia="Times New Roman"/>
          <w:bCs/>
          <w:iCs/>
          <w:color w:val="auto"/>
          <w:sz w:val="24"/>
          <w:szCs w:val="24"/>
          <w:lang w:eastAsia="en-AU"/>
        </w:rPr>
      </w:pPr>
      <w:r w:rsidRPr="0056490D">
        <w:rPr>
          <w:rFonts w:eastAsia="Times New Roman"/>
          <w:bCs/>
          <w:iCs/>
          <w:color w:val="auto"/>
          <w:sz w:val="24"/>
          <w:szCs w:val="24"/>
          <w:lang w:eastAsia="en-AU"/>
        </w:rPr>
        <w:t xml:space="preserve">This policy takes into account relevant legislative requirements within the state of Victoria, including the specific requirements of the Victorian Child Safe Standards as set out in </w:t>
      </w:r>
      <w:hyperlink r:id="rId16" w:history="1">
        <w:r w:rsidRPr="0056490D">
          <w:rPr>
            <w:color w:val="auto"/>
            <w:sz w:val="24"/>
            <w:szCs w:val="24"/>
            <w:u w:val="single"/>
          </w:rPr>
          <w:t>Ministerial Order No. 870</w:t>
        </w:r>
      </w:hyperlink>
      <w:r w:rsidRPr="0056490D">
        <w:rPr>
          <w:rFonts w:eastAsia="Times New Roman"/>
          <w:bCs/>
          <w:iCs/>
          <w:color w:val="auto"/>
          <w:sz w:val="24"/>
          <w:szCs w:val="24"/>
          <w:lang w:eastAsia="en-AU"/>
        </w:rPr>
        <w:t>.</w:t>
      </w:r>
    </w:p>
    <w:p w:rsidR="0056490D" w:rsidRPr="0056490D" w:rsidRDefault="0056490D" w:rsidP="0056490D">
      <w:pPr>
        <w:ind w:right="-760"/>
        <w:rPr>
          <w:rFonts w:ascii="Times New Roman" w:eastAsia="Times New Roman" w:hAnsi="Times New Roman" w:cs="Times New Roman"/>
          <w:bCs/>
          <w:iCs/>
          <w:color w:val="auto"/>
          <w:lang w:eastAsia="en-AU"/>
        </w:rPr>
      </w:pPr>
      <w:r w:rsidRPr="0056490D">
        <w:rPr>
          <w:rFonts w:eastAsia="Times New Roman"/>
          <w:bCs/>
          <w:iCs/>
          <w:color w:val="auto"/>
          <w:sz w:val="24"/>
          <w:szCs w:val="24"/>
          <w:lang w:eastAsia="en-AU"/>
        </w:rPr>
        <w:t>This policy applies to school staff, including school employees, volunteers, contractors and clergy</w:t>
      </w:r>
      <w:r w:rsidRPr="0056490D">
        <w:rPr>
          <w:rFonts w:ascii="Times New Roman" w:eastAsia="Times New Roman" w:hAnsi="Times New Roman" w:cs="Times New Roman"/>
          <w:bCs/>
          <w:iCs/>
          <w:color w:val="auto"/>
          <w:lang w:eastAsia="en-AU"/>
        </w:rPr>
        <w:t xml:space="preserve">. </w:t>
      </w:r>
    </w:p>
    <w:p w:rsidR="0056490D" w:rsidRPr="0056490D" w:rsidRDefault="0056490D" w:rsidP="0056490D">
      <w:pPr>
        <w:keepNext/>
        <w:keepLines/>
        <w:tabs>
          <w:tab w:val="left" w:pos="709"/>
        </w:tabs>
        <w:spacing w:before="0" w:after="0"/>
        <w:outlineLvl w:val="0"/>
        <w:rPr>
          <w:b/>
          <w:bCs/>
          <w:color w:val="auto"/>
          <w:kern w:val="32"/>
          <w:sz w:val="32"/>
          <w:szCs w:val="32"/>
        </w:rPr>
      </w:pPr>
      <w:bookmarkStart w:id="27" w:name="_Toc452563486"/>
      <w:r w:rsidRPr="0056490D">
        <w:rPr>
          <w:b/>
          <w:bCs/>
          <w:color w:val="auto"/>
          <w:kern w:val="32"/>
          <w:sz w:val="32"/>
          <w:szCs w:val="32"/>
        </w:rPr>
        <w:t>Principles</w:t>
      </w:r>
      <w:bookmarkEnd w:id="27"/>
    </w:p>
    <w:p w:rsidR="0056490D" w:rsidRPr="0056490D" w:rsidRDefault="0056490D" w:rsidP="0056490D">
      <w:pPr>
        <w:spacing w:after="0" w:line="240" w:lineRule="auto"/>
        <w:rPr>
          <w:rFonts w:eastAsia="Calibri"/>
          <w:color w:val="auto"/>
          <w:sz w:val="24"/>
          <w:szCs w:val="24"/>
        </w:rPr>
      </w:pPr>
      <w:r w:rsidRPr="0056490D">
        <w:rPr>
          <w:rFonts w:eastAsia="Calibri"/>
          <w:color w:val="auto"/>
          <w:sz w:val="24"/>
          <w:szCs w:val="24"/>
        </w:rPr>
        <w:t>Holy Trinity has a moral, legal and mission-driven responsibility to create nurturing school environments where children and young people are respected, their voices are heard and they are safe and feel safe</w:t>
      </w:r>
      <w:r w:rsidRPr="0056490D">
        <w:rPr>
          <w:color w:val="auto"/>
          <w:sz w:val="24"/>
          <w:szCs w:val="24"/>
        </w:rPr>
        <w:t>.</w:t>
      </w:r>
    </w:p>
    <w:p w:rsidR="0056490D" w:rsidRPr="0056490D" w:rsidRDefault="0056490D" w:rsidP="0056490D">
      <w:pPr>
        <w:spacing w:after="0" w:line="240" w:lineRule="auto"/>
        <w:rPr>
          <w:rFonts w:eastAsia="Calibri"/>
          <w:color w:val="auto"/>
        </w:rPr>
      </w:pPr>
    </w:p>
    <w:p w:rsidR="0056490D" w:rsidRPr="0056490D" w:rsidRDefault="0056490D" w:rsidP="0056490D">
      <w:pPr>
        <w:spacing w:after="120" w:line="240" w:lineRule="auto"/>
        <w:rPr>
          <w:rFonts w:eastAsia="Calibri"/>
          <w:b/>
          <w:color w:val="auto"/>
          <w:sz w:val="24"/>
          <w:szCs w:val="24"/>
        </w:rPr>
      </w:pPr>
      <w:r w:rsidRPr="0056490D">
        <w:rPr>
          <w:rFonts w:eastAsia="Calibri"/>
          <w:b/>
          <w:color w:val="auto"/>
          <w:sz w:val="24"/>
          <w:szCs w:val="24"/>
        </w:rPr>
        <w:t xml:space="preserve">The following principles underpin our commitment to child safety at </w:t>
      </w:r>
      <w:r w:rsidRPr="0056490D">
        <w:rPr>
          <w:b/>
          <w:color w:val="auto"/>
          <w:sz w:val="24"/>
          <w:szCs w:val="24"/>
        </w:rPr>
        <w:t>Holy Trinity:</w:t>
      </w:r>
    </w:p>
    <w:p w:rsidR="0056490D" w:rsidRPr="0056490D" w:rsidRDefault="0056490D" w:rsidP="0056490D">
      <w:pPr>
        <w:numPr>
          <w:ilvl w:val="0"/>
          <w:numId w:val="14"/>
        </w:numPr>
        <w:spacing w:before="0" w:after="0" w:line="240" w:lineRule="auto"/>
        <w:rPr>
          <w:color w:val="auto"/>
          <w:sz w:val="24"/>
          <w:szCs w:val="24"/>
        </w:rPr>
      </w:pPr>
      <w:r w:rsidRPr="0056490D">
        <w:rPr>
          <w:color w:val="auto"/>
          <w:sz w:val="24"/>
          <w:szCs w:val="24"/>
        </w:rPr>
        <w:t>All students deserve,</w:t>
      </w:r>
      <w:r w:rsidRPr="0056490D">
        <w:rPr>
          <w:color w:val="auto"/>
          <w:spacing w:val="30"/>
          <w:sz w:val="24"/>
          <w:szCs w:val="24"/>
        </w:rPr>
        <w:t xml:space="preserve"> </w:t>
      </w:r>
      <w:r w:rsidRPr="0056490D">
        <w:rPr>
          <w:color w:val="auto"/>
          <w:sz w:val="24"/>
          <w:szCs w:val="24"/>
        </w:rPr>
        <w:t>as</w:t>
      </w:r>
      <w:r w:rsidRPr="0056490D">
        <w:rPr>
          <w:color w:val="auto"/>
          <w:spacing w:val="29"/>
          <w:sz w:val="24"/>
          <w:szCs w:val="24"/>
        </w:rPr>
        <w:t xml:space="preserve"> </w:t>
      </w:r>
      <w:r w:rsidRPr="0056490D">
        <w:rPr>
          <w:color w:val="auto"/>
          <w:sz w:val="24"/>
          <w:szCs w:val="24"/>
        </w:rPr>
        <w:t>a</w:t>
      </w:r>
      <w:r w:rsidRPr="0056490D">
        <w:rPr>
          <w:color w:val="auto"/>
          <w:spacing w:val="29"/>
          <w:sz w:val="24"/>
          <w:szCs w:val="24"/>
        </w:rPr>
        <w:t xml:space="preserve"> </w:t>
      </w:r>
      <w:r w:rsidRPr="0056490D">
        <w:rPr>
          <w:color w:val="auto"/>
          <w:spacing w:val="-2"/>
          <w:sz w:val="24"/>
          <w:szCs w:val="24"/>
        </w:rPr>
        <w:t>fundamental</w:t>
      </w:r>
      <w:r w:rsidRPr="0056490D">
        <w:rPr>
          <w:color w:val="auto"/>
          <w:spacing w:val="29"/>
          <w:sz w:val="24"/>
          <w:szCs w:val="24"/>
        </w:rPr>
        <w:t xml:space="preserve"> </w:t>
      </w:r>
      <w:r w:rsidRPr="0056490D">
        <w:rPr>
          <w:color w:val="auto"/>
          <w:sz w:val="24"/>
          <w:szCs w:val="24"/>
        </w:rPr>
        <w:t>right,</w:t>
      </w:r>
      <w:r w:rsidRPr="0056490D">
        <w:rPr>
          <w:color w:val="auto"/>
          <w:spacing w:val="30"/>
          <w:sz w:val="24"/>
          <w:szCs w:val="24"/>
        </w:rPr>
        <w:t xml:space="preserve"> </w:t>
      </w:r>
      <w:r w:rsidRPr="0056490D">
        <w:rPr>
          <w:color w:val="auto"/>
          <w:sz w:val="24"/>
          <w:szCs w:val="24"/>
        </w:rPr>
        <w:t>safety</w:t>
      </w:r>
      <w:r w:rsidRPr="0056490D">
        <w:rPr>
          <w:color w:val="auto"/>
          <w:spacing w:val="28"/>
          <w:sz w:val="24"/>
          <w:szCs w:val="24"/>
        </w:rPr>
        <w:t xml:space="preserve"> </w:t>
      </w:r>
      <w:r w:rsidRPr="0056490D">
        <w:rPr>
          <w:color w:val="auto"/>
          <w:sz w:val="24"/>
          <w:szCs w:val="24"/>
        </w:rPr>
        <w:t>and</w:t>
      </w:r>
      <w:r w:rsidRPr="0056490D">
        <w:rPr>
          <w:color w:val="auto"/>
          <w:spacing w:val="45"/>
          <w:sz w:val="24"/>
          <w:szCs w:val="24"/>
        </w:rPr>
        <w:t xml:space="preserve"> </w:t>
      </w:r>
      <w:r w:rsidRPr="0056490D">
        <w:rPr>
          <w:color w:val="auto"/>
          <w:sz w:val="24"/>
          <w:szCs w:val="24"/>
        </w:rPr>
        <w:t>protection from all forms of abuse and neglect.</w:t>
      </w:r>
    </w:p>
    <w:p w:rsidR="0056490D" w:rsidRPr="0056490D" w:rsidRDefault="0056490D" w:rsidP="0056490D">
      <w:pPr>
        <w:numPr>
          <w:ilvl w:val="0"/>
          <w:numId w:val="14"/>
        </w:numPr>
        <w:spacing w:before="0" w:after="0" w:line="240" w:lineRule="auto"/>
        <w:rPr>
          <w:color w:val="auto"/>
          <w:sz w:val="24"/>
          <w:szCs w:val="24"/>
          <w:lang w:eastAsia="ja-JP"/>
        </w:rPr>
      </w:pPr>
      <w:r w:rsidRPr="0056490D">
        <w:rPr>
          <w:color w:val="auto"/>
          <w:sz w:val="24"/>
          <w:szCs w:val="24"/>
          <w:lang w:eastAsia="ja-JP"/>
        </w:rPr>
        <w:t>Our school works in partnership with families and the community to ensure that they are engaged in decision-making processes, particularly those that have an impact on child safety and protection.</w:t>
      </w:r>
    </w:p>
    <w:p w:rsidR="0056490D" w:rsidRPr="0056490D" w:rsidRDefault="0056490D" w:rsidP="0056490D">
      <w:pPr>
        <w:numPr>
          <w:ilvl w:val="0"/>
          <w:numId w:val="14"/>
        </w:numPr>
        <w:spacing w:before="0" w:after="0" w:line="240" w:lineRule="auto"/>
        <w:rPr>
          <w:color w:val="auto"/>
          <w:sz w:val="24"/>
          <w:szCs w:val="24"/>
        </w:rPr>
      </w:pPr>
      <w:r w:rsidRPr="0056490D">
        <w:rPr>
          <w:color w:val="auto"/>
          <w:sz w:val="24"/>
          <w:szCs w:val="24"/>
        </w:rPr>
        <w:t>All students have the right to a thorough and holistic education in all aspects of personal safety, in partnership with their parents/guardians/caregivers.</w:t>
      </w:r>
    </w:p>
    <w:p w:rsidR="0056490D" w:rsidRPr="0056490D" w:rsidRDefault="0056490D" w:rsidP="0056490D">
      <w:pPr>
        <w:numPr>
          <w:ilvl w:val="0"/>
          <w:numId w:val="14"/>
        </w:numPr>
        <w:spacing w:before="0" w:after="0" w:line="240" w:lineRule="auto"/>
        <w:rPr>
          <w:color w:val="auto"/>
          <w:sz w:val="24"/>
          <w:szCs w:val="24"/>
          <w:lang w:eastAsia="ja-JP"/>
        </w:rPr>
      </w:pPr>
      <w:r w:rsidRPr="0056490D">
        <w:rPr>
          <w:color w:val="auto"/>
          <w:sz w:val="24"/>
          <w:szCs w:val="24"/>
          <w:lang w:eastAsia="ja-JP"/>
        </w:rPr>
        <w:t>All adults in our school, including teaching and non-teaching staff, clergy, volunteers, and contractors, have a responsibility to care for children and young people, to positively promote their wellbeing and to protect them from any kind of harm or abuse.</w:t>
      </w:r>
    </w:p>
    <w:p w:rsidR="0056490D" w:rsidRPr="0056490D" w:rsidRDefault="0056490D" w:rsidP="0056490D">
      <w:pPr>
        <w:numPr>
          <w:ilvl w:val="0"/>
          <w:numId w:val="14"/>
        </w:numPr>
        <w:spacing w:before="0" w:after="0" w:line="240" w:lineRule="auto"/>
        <w:rPr>
          <w:color w:val="auto"/>
          <w:sz w:val="24"/>
          <w:szCs w:val="24"/>
          <w:lang w:eastAsia="ja-JP"/>
        </w:rPr>
      </w:pPr>
      <w:r w:rsidRPr="0056490D">
        <w:rPr>
          <w:color w:val="auto"/>
          <w:sz w:val="24"/>
          <w:szCs w:val="24"/>
          <w:lang w:eastAsia="ja-JP"/>
        </w:rPr>
        <w:t>The</w:t>
      </w:r>
      <w:r w:rsidRPr="0056490D">
        <w:rPr>
          <w:color w:val="auto"/>
          <w:spacing w:val="25"/>
          <w:sz w:val="24"/>
          <w:szCs w:val="24"/>
          <w:lang w:eastAsia="ja-JP"/>
        </w:rPr>
        <w:t xml:space="preserve"> p</w:t>
      </w:r>
      <w:r w:rsidRPr="0056490D">
        <w:rPr>
          <w:color w:val="auto"/>
          <w:sz w:val="24"/>
          <w:szCs w:val="24"/>
          <w:lang w:eastAsia="ja-JP"/>
        </w:rPr>
        <w:t>olicies, guidelines</w:t>
      </w:r>
      <w:r w:rsidRPr="0056490D">
        <w:rPr>
          <w:color w:val="auto"/>
          <w:spacing w:val="25"/>
          <w:sz w:val="24"/>
          <w:szCs w:val="24"/>
          <w:lang w:eastAsia="ja-JP"/>
        </w:rPr>
        <w:t xml:space="preserve"> </w:t>
      </w:r>
      <w:r w:rsidRPr="0056490D">
        <w:rPr>
          <w:color w:val="auto"/>
          <w:sz w:val="24"/>
          <w:szCs w:val="24"/>
          <w:lang w:eastAsia="ja-JP"/>
        </w:rPr>
        <w:t>and</w:t>
      </w:r>
      <w:r w:rsidRPr="0056490D">
        <w:rPr>
          <w:color w:val="auto"/>
          <w:spacing w:val="27"/>
          <w:sz w:val="24"/>
          <w:szCs w:val="24"/>
          <w:lang w:eastAsia="ja-JP"/>
        </w:rPr>
        <w:t xml:space="preserve"> </w:t>
      </w:r>
      <w:r w:rsidRPr="0056490D">
        <w:rPr>
          <w:color w:val="auto"/>
          <w:sz w:val="24"/>
          <w:szCs w:val="24"/>
          <w:lang w:eastAsia="ja-JP"/>
        </w:rPr>
        <w:t>codes</w:t>
      </w:r>
      <w:r w:rsidRPr="0056490D">
        <w:rPr>
          <w:color w:val="auto"/>
          <w:spacing w:val="25"/>
          <w:sz w:val="24"/>
          <w:szCs w:val="24"/>
          <w:lang w:eastAsia="ja-JP"/>
        </w:rPr>
        <w:t xml:space="preserve"> </w:t>
      </w:r>
      <w:r w:rsidRPr="0056490D">
        <w:rPr>
          <w:color w:val="auto"/>
          <w:sz w:val="24"/>
          <w:szCs w:val="24"/>
          <w:lang w:eastAsia="ja-JP"/>
        </w:rPr>
        <w:t>of</w:t>
      </w:r>
      <w:r w:rsidRPr="0056490D">
        <w:rPr>
          <w:color w:val="auto"/>
          <w:spacing w:val="28"/>
          <w:sz w:val="24"/>
          <w:szCs w:val="24"/>
          <w:lang w:eastAsia="ja-JP"/>
        </w:rPr>
        <w:t xml:space="preserve"> </w:t>
      </w:r>
      <w:r w:rsidRPr="0056490D">
        <w:rPr>
          <w:color w:val="auto"/>
          <w:sz w:val="24"/>
          <w:szCs w:val="24"/>
          <w:lang w:eastAsia="ja-JP"/>
        </w:rPr>
        <w:t>conduct</w:t>
      </w:r>
      <w:r w:rsidRPr="0056490D">
        <w:rPr>
          <w:color w:val="auto"/>
          <w:spacing w:val="24"/>
          <w:sz w:val="24"/>
          <w:szCs w:val="24"/>
          <w:lang w:eastAsia="ja-JP"/>
        </w:rPr>
        <w:t xml:space="preserve"> </w:t>
      </w:r>
      <w:r w:rsidRPr="0056490D">
        <w:rPr>
          <w:color w:val="auto"/>
          <w:sz w:val="24"/>
          <w:szCs w:val="24"/>
          <w:lang w:eastAsia="ja-JP"/>
        </w:rPr>
        <w:t>for</w:t>
      </w:r>
      <w:r w:rsidRPr="0056490D">
        <w:rPr>
          <w:color w:val="auto"/>
          <w:spacing w:val="26"/>
          <w:sz w:val="24"/>
          <w:szCs w:val="24"/>
          <w:lang w:eastAsia="ja-JP"/>
        </w:rPr>
        <w:t xml:space="preserve"> </w:t>
      </w:r>
      <w:r w:rsidRPr="0056490D">
        <w:rPr>
          <w:color w:val="auto"/>
          <w:sz w:val="24"/>
          <w:szCs w:val="24"/>
          <w:lang w:eastAsia="ja-JP"/>
        </w:rPr>
        <w:t>the</w:t>
      </w:r>
      <w:r w:rsidRPr="0056490D">
        <w:rPr>
          <w:color w:val="auto"/>
          <w:spacing w:val="25"/>
          <w:sz w:val="24"/>
          <w:szCs w:val="24"/>
          <w:lang w:eastAsia="ja-JP"/>
        </w:rPr>
        <w:t xml:space="preserve"> </w:t>
      </w:r>
      <w:r w:rsidRPr="0056490D">
        <w:rPr>
          <w:color w:val="auto"/>
          <w:sz w:val="24"/>
          <w:szCs w:val="24"/>
          <w:lang w:eastAsia="ja-JP"/>
        </w:rPr>
        <w:t>care,</w:t>
      </w:r>
      <w:r w:rsidRPr="0056490D">
        <w:rPr>
          <w:color w:val="auto"/>
          <w:spacing w:val="47"/>
          <w:sz w:val="24"/>
          <w:szCs w:val="24"/>
          <w:lang w:eastAsia="ja-JP"/>
        </w:rPr>
        <w:t xml:space="preserve"> </w:t>
      </w:r>
      <w:r w:rsidRPr="0056490D">
        <w:rPr>
          <w:color w:val="auto"/>
          <w:sz w:val="24"/>
          <w:szCs w:val="24"/>
          <w:lang w:eastAsia="ja-JP"/>
        </w:rPr>
        <w:t>wellbeing</w:t>
      </w:r>
      <w:r w:rsidRPr="0056490D">
        <w:rPr>
          <w:color w:val="auto"/>
          <w:spacing w:val="15"/>
          <w:sz w:val="24"/>
          <w:szCs w:val="24"/>
          <w:lang w:eastAsia="ja-JP"/>
        </w:rPr>
        <w:t xml:space="preserve"> </w:t>
      </w:r>
      <w:r w:rsidRPr="0056490D">
        <w:rPr>
          <w:color w:val="auto"/>
          <w:sz w:val="24"/>
          <w:szCs w:val="24"/>
          <w:lang w:eastAsia="ja-JP"/>
        </w:rPr>
        <w:t>and</w:t>
      </w:r>
      <w:r w:rsidRPr="0056490D">
        <w:rPr>
          <w:color w:val="auto"/>
          <w:spacing w:val="17"/>
          <w:sz w:val="24"/>
          <w:szCs w:val="24"/>
          <w:lang w:eastAsia="ja-JP"/>
        </w:rPr>
        <w:t xml:space="preserve"> </w:t>
      </w:r>
      <w:r w:rsidRPr="0056490D">
        <w:rPr>
          <w:color w:val="auto"/>
          <w:sz w:val="24"/>
          <w:szCs w:val="24"/>
          <w:lang w:eastAsia="ja-JP"/>
        </w:rPr>
        <w:t>protection</w:t>
      </w:r>
      <w:r w:rsidRPr="0056490D">
        <w:rPr>
          <w:color w:val="auto"/>
          <w:spacing w:val="14"/>
          <w:sz w:val="24"/>
          <w:szCs w:val="24"/>
          <w:lang w:eastAsia="ja-JP"/>
        </w:rPr>
        <w:t xml:space="preserve"> </w:t>
      </w:r>
      <w:r w:rsidRPr="0056490D">
        <w:rPr>
          <w:color w:val="auto"/>
          <w:sz w:val="24"/>
          <w:szCs w:val="24"/>
          <w:lang w:eastAsia="ja-JP"/>
        </w:rPr>
        <w:t>of</w:t>
      </w:r>
      <w:r w:rsidRPr="0056490D">
        <w:rPr>
          <w:color w:val="auto"/>
          <w:spacing w:val="15"/>
          <w:sz w:val="24"/>
          <w:szCs w:val="24"/>
          <w:lang w:eastAsia="ja-JP"/>
        </w:rPr>
        <w:t xml:space="preserve"> </w:t>
      </w:r>
      <w:r w:rsidRPr="0056490D">
        <w:rPr>
          <w:color w:val="auto"/>
          <w:sz w:val="24"/>
          <w:szCs w:val="24"/>
          <w:lang w:eastAsia="ja-JP"/>
        </w:rPr>
        <w:t>students are based on honest,</w:t>
      </w:r>
      <w:r w:rsidRPr="0056490D">
        <w:rPr>
          <w:color w:val="auto"/>
          <w:spacing w:val="39"/>
          <w:sz w:val="24"/>
          <w:szCs w:val="24"/>
          <w:lang w:eastAsia="ja-JP"/>
        </w:rPr>
        <w:t xml:space="preserve"> </w:t>
      </w:r>
      <w:r w:rsidRPr="0056490D">
        <w:rPr>
          <w:color w:val="auto"/>
          <w:sz w:val="24"/>
          <w:szCs w:val="24"/>
          <w:lang w:eastAsia="ja-JP"/>
        </w:rPr>
        <w:t>respectful</w:t>
      </w:r>
      <w:r w:rsidRPr="0056490D">
        <w:rPr>
          <w:color w:val="auto"/>
          <w:spacing w:val="31"/>
          <w:sz w:val="24"/>
          <w:szCs w:val="24"/>
          <w:lang w:eastAsia="ja-JP"/>
        </w:rPr>
        <w:t xml:space="preserve"> </w:t>
      </w:r>
      <w:r w:rsidRPr="0056490D">
        <w:rPr>
          <w:color w:val="auto"/>
          <w:sz w:val="24"/>
          <w:szCs w:val="24"/>
          <w:lang w:eastAsia="ja-JP"/>
        </w:rPr>
        <w:t>and</w:t>
      </w:r>
      <w:r w:rsidRPr="0056490D">
        <w:rPr>
          <w:color w:val="auto"/>
          <w:spacing w:val="31"/>
          <w:sz w:val="24"/>
          <w:szCs w:val="24"/>
          <w:lang w:eastAsia="ja-JP"/>
        </w:rPr>
        <w:t xml:space="preserve"> </w:t>
      </w:r>
      <w:r w:rsidRPr="0056490D">
        <w:rPr>
          <w:color w:val="auto"/>
          <w:sz w:val="24"/>
          <w:szCs w:val="24"/>
          <w:lang w:eastAsia="ja-JP"/>
        </w:rPr>
        <w:t>trusting</w:t>
      </w:r>
      <w:r w:rsidRPr="0056490D">
        <w:rPr>
          <w:color w:val="auto"/>
          <w:spacing w:val="33"/>
          <w:sz w:val="24"/>
          <w:szCs w:val="24"/>
          <w:lang w:eastAsia="ja-JP"/>
        </w:rPr>
        <w:t xml:space="preserve"> </w:t>
      </w:r>
      <w:r w:rsidRPr="0056490D">
        <w:rPr>
          <w:color w:val="auto"/>
          <w:sz w:val="24"/>
          <w:szCs w:val="24"/>
          <w:lang w:eastAsia="ja-JP"/>
        </w:rPr>
        <w:t>relationships</w:t>
      </w:r>
      <w:r w:rsidRPr="0056490D">
        <w:rPr>
          <w:color w:val="auto"/>
          <w:spacing w:val="31"/>
          <w:sz w:val="24"/>
          <w:szCs w:val="24"/>
          <w:lang w:eastAsia="ja-JP"/>
        </w:rPr>
        <w:t xml:space="preserve"> </w:t>
      </w:r>
      <w:r w:rsidRPr="0056490D">
        <w:rPr>
          <w:color w:val="auto"/>
          <w:sz w:val="24"/>
          <w:szCs w:val="24"/>
          <w:lang w:eastAsia="ja-JP"/>
        </w:rPr>
        <w:t>between</w:t>
      </w:r>
      <w:r w:rsidRPr="0056490D">
        <w:rPr>
          <w:color w:val="auto"/>
          <w:spacing w:val="31"/>
          <w:sz w:val="24"/>
          <w:szCs w:val="24"/>
          <w:lang w:eastAsia="ja-JP"/>
        </w:rPr>
        <w:t xml:space="preserve"> </w:t>
      </w:r>
      <w:r w:rsidRPr="0056490D">
        <w:rPr>
          <w:color w:val="auto"/>
          <w:sz w:val="24"/>
          <w:szCs w:val="24"/>
          <w:lang w:eastAsia="ja-JP"/>
        </w:rPr>
        <w:t>adults</w:t>
      </w:r>
      <w:r w:rsidRPr="0056490D">
        <w:rPr>
          <w:color w:val="auto"/>
          <w:spacing w:val="31"/>
          <w:sz w:val="24"/>
          <w:szCs w:val="24"/>
          <w:lang w:eastAsia="ja-JP"/>
        </w:rPr>
        <w:t xml:space="preserve"> </w:t>
      </w:r>
      <w:r w:rsidRPr="0056490D">
        <w:rPr>
          <w:color w:val="auto"/>
          <w:sz w:val="24"/>
          <w:szCs w:val="24"/>
          <w:lang w:eastAsia="ja-JP"/>
        </w:rPr>
        <w:t>and</w:t>
      </w:r>
      <w:r w:rsidRPr="0056490D">
        <w:rPr>
          <w:color w:val="auto"/>
          <w:spacing w:val="31"/>
          <w:sz w:val="24"/>
          <w:szCs w:val="24"/>
          <w:lang w:eastAsia="ja-JP"/>
        </w:rPr>
        <w:t xml:space="preserve"> </w:t>
      </w:r>
      <w:r w:rsidRPr="0056490D">
        <w:rPr>
          <w:color w:val="auto"/>
          <w:sz w:val="24"/>
          <w:szCs w:val="24"/>
          <w:lang w:eastAsia="ja-JP"/>
        </w:rPr>
        <w:t>children</w:t>
      </w:r>
      <w:r w:rsidRPr="0056490D">
        <w:rPr>
          <w:color w:val="auto"/>
          <w:spacing w:val="31"/>
          <w:sz w:val="24"/>
          <w:szCs w:val="24"/>
          <w:lang w:eastAsia="ja-JP"/>
        </w:rPr>
        <w:t xml:space="preserve"> </w:t>
      </w:r>
      <w:r w:rsidRPr="0056490D">
        <w:rPr>
          <w:color w:val="auto"/>
          <w:sz w:val="24"/>
          <w:szCs w:val="24"/>
          <w:lang w:eastAsia="ja-JP"/>
        </w:rPr>
        <w:t>and</w:t>
      </w:r>
      <w:r w:rsidRPr="0056490D">
        <w:rPr>
          <w:color w:val="auto"/>
          <w:spacing w:val="30"/>
          <w:sz w:val="24"/>
          <w:szCs w:val="24"/>
          <w:lang w:eastAsia="ja-JP"/>
        </w:rPr>
        <w:t xml:space="preserve"> </w:t>
      </w:r>
      <w:r w:rsidRPr="0056490D">
        <w:rPr>
          <w:color w:val="auto"/>
          <w:sz w:val="24"/>
          <w:szCs w:val="24"/>
          <w:lang w:eastAsia="ja-JP"/>
        </w:rPr>
        <w:t>young people.</w:t>
      </w:r>
    </w:p>
    <w:p w:rsidR="0056490D" w:rsidRPr="0056490D" w:rsidRDefault="0056490D" w:rsidP="0056490D">
      <w:pPr>
        <w:numPr>
          <w:ilvl w:val="0"/>
          <w:numId w:val="14"/>
        </w:numPr>
        <w:spacing w:before="0" w:after="0" w:line="240" w:lineRule="auto"/>
        <w:rPr>
          <w:color w:val="auto"/>
          <w:sz w:val="24"/>
          <w:szCs w:val="24"/>
          <w:lang w:eastAsia="ja-JP"/>
        </w:rPr>
      </w:pPr>
      <w:r w:rsidRPr="0056490D">
        <w:rPr>
          <w:color w:val="auto"/>
          <w:sz w:val="24"/>
          <w:szCs w:val="24"/>
          <w:lang w:eastAsia="ja-JP"/>
        </w:rPr>
        <w:lastRenderedPageBreak/>
        <w:t>Policies and practices demonstrate compliance with legislative requirements and cooperation with the Church, governments, the police and human services agencies.</w:t>
      </w:r>
    </w:p>
    <w:p w:rsidR="0056490D" w:rsidRPr="0056490D" w:rsidRDefault="0056490D" w:rsidP="0056490D">
      <w:pPr>
        <w:numPr>
          <w:ilvl w:val="0"/>
          <w:numId w:val="14"/>
        </w:numPr>
        <w:spacing w:before="0" w:after="0" w:line="240" w:lineRule="auto"/>
        <w:rPr>
          <w:color w:val="auto"/>
          <w:sz w:val="24"/>
          <w:szCs w:val="24"/>
        </w:rPr>
      </w:pPr>
      <w:r w:rsidRPr="0056490D">
        <w:rPr>
          <w:color w:val="auto"/>
          <w:sz w:val="24"/>
          <w:szCs w:val="24"/>
        </w:rPr>
        <w:t>All</w:t>
      </w:r>
      <w:r w:rsidRPr="0056490D">
        <w:rPr>
          <w:color w:val="auto"/>
          <w:spacing w:val="43"/>
          <w:sz w:val="24"/>
          <w:szCs w:val="24"/>
        </w:rPr>
        <w:t xml:space="preserve"> </w:t>
      </w:r>
      <w:r w:rsidRPr="0056490D">
        <w:rPr>
          <w:color w:val="auto"/>
          <w:sz w:val="24"/>
          <w:szCs w:val="24"/>
        </w:rPr>
        <w:t>persons</w:t>
      </w:r>
      <w:r w:rsidRPr="0056490D">
        <w:rPr>
          <w:color w:val="auto"/>
          <w:spacing w:val="46"/>
          <w:sz w:val="24"/>
          <w:szCs w:val="24"/>
        </w:rPr>
        <w:t xml:space="preserve"> </w:t>
      </w:r>
      <w:r w:rsidRPr="0056490D">
        <w:rPr>
          <w:color w:val="auto"/>
          <w:sz w:val="24"/>
          <w:szCs w:val="24"/>
        </w:rPr>
        <w:t>involved</w:t>
      </w:r>
      <w:r w:rsidRPr="0056490D">
        <w:rPr>
          <w:color w:val="auto"/>
          <w:spacing w:val="45"/>
          <w:sz w:val="24"/>
          <w:szCs w:val="24"/>
        </w:rPr>
        <w:t xml:space="preserve"> </w:t>
      </w:r>
      <w:r w:rsidRPr="0056490D">
        <w:rPr>
          <w:color w:val="auto"/>
          <w:sz w:val="24"/>
          <w:szCs w:val="24"/>
        </w:rPr>
        <w:t>in</w:t>
      </w:r>
      <w:r w:rsidRPr="0056490D">
        <w:rPr>
          <w:color w:val="auto"/>
          <w:spacing w:val="44"/>
          <w:sz w:val="24"/>
          <w:szCs w:val="24"/>
        </w:rPr>
        <w:t xml:space="preserve"> </w:t>
      </w:r>
      <w:r w:rsidRPr="0056490D">
        <w:rPr>
          <w:color w:val="auto"/>
          <w:sz w:val="24"/>
          <w:szCs w:val="24"/>
        </w:rPr>
        <w:t>situations</w:t>
      </w:r>
      <w:r w:rsidRPr="0056490D">
        <w:rPr>
          <w:color w:val="auto"/>
          <w:spacing w:val="48"/>
          <w:sz w:val="24"/>
          <w:szCs w:val="24"/>
        </w:rPr>
        <w:t xml:space="preserve"> </w:t>
      </w:r>
      <w:r w:rsidRPr="0056490D">
        <w:rPr>
          <w:color w:val="auto"/>
          <w:sz w:val="24"/>
          <w:szCs w:val="24"/>
        </w:rPr>
        <w:t>where</w:t>
      </w:r>
      <w:r w:rsidRPr="0056490D">
        <w:rPr>
          <w:color w:val="auto"/>
          <w:spacing w:val="46"/>
          <w:sz w:val="24"/>
          <w:szCs w:val="24"/>
        </w:rPr>
        <w:t xml:space="preserve"> </w:t>
      </w:r>
      <w:r w:rsidRPr="0056490D">
        <w:rPr>
          <w:color w:val="auto"/>
          <w:sz w:val="24"/>
          <w:szCs w:val="24"/>
        </w:rPr>
        <w:t>harm</w:t>
      </w:r>
      <w:r w:rsidRPr="0056490D">
        <w:rPr>
          <w:color w:val="auto"/>
          <w:spacing w:val="49"/>
          <w:sz w:val="24"/>
          <w:szCs w:val="24"/>
        </w:rPr>
        <w:t xml:space="preserve"> </w:t>
      </w:r>
      <w:r w:rsidRPr="0056490D">
        <w:rPr>
          <w:color w:val="auto"/>
          <w:sz w:val="24"/>
          <w:szCs w:val="24"/>
        </w:rPr>
        <w:t>is</w:t>
      </w:r>
      <w:r w:rsidRPr="0056490D">
        <w:rPr>
          <w:color w:val="auto"/>
          <w:spacing w:val="45"/>
          <w:sz w:val="24"/>
          <w:szCs w:val="24"/>
        </w:rPr>
        <w:t xml:space="preserve"> </w:t>
      </w:r>
      <w:r w:rsidRPr="0056490D">
        <w:rPr>
          <w:color w:val="auto"/>
          <w:sz w:val="24"/>
          <w:szCs w:val="24"/>
        </w:rPr>
        <w:t>suspected</w:t>
      </w:r>
      <w:r w:rsidRPr="0056490D">
        <w:rPr>
          <w:color w:val="auto"/>
          <w:spacing w:val="46"/>
          <w:sz w:val="24"/>
          <w:szCs w:val="24"/>
        </w:rPr>
        <w:t xml:space="preserve"> </w:t>
      </w:r>
      <w:r w:rsidRPr="0056490D">
        <w:rPr>
          <w:color w:val="auto"/>
          <w:sz w:val="24"/>
          <w:szCs w:val="24"/>
        </w:rPr>
        <w:t>or</w:t>
      </w:r>
      <w:r w:rsidRPr="0056490D">
        <w:rPr>
          <w:color w:val="auto"/>
          <w:spacing w:val="45"/>
          <w:sz w:val="24"/>
          <w:szCs w:val="24"/>
        </w:rPr>
        <w:t xml:space="preserve"> </w:t>
      </w:r>
      <w:r w:rsidRPr="0056490D">
        <w:rPr>
          <w:color w:val="auto"/>
          <w:sz w:val="24"/>
          <w:szCs w:val="24"/>
        </w:rPr>
        <w:t>disclosed</w:t>
      </w:r>
      <w:r w:rsidRPr="0056490D">
        <w:rPr>
          <w:color w:val="auto"/>
          <w:spacing w:val="43"/>
          <w:sz w:val="24"/>
          <w:szCs w:val="24"/>
        </w:rPr>
        <w:t xml:space="preserve"> </w:t>
      </w:r>
      <w:r w:rsidRPr="0056490D">
        <w:rPr>
          <w:color w:val="auto"/>
          <w:spacing w:val="1"/>
          <w:sz w:val="24"/>
          <w:szCs w:val="24"/>
        </w:rPr>
        <w:t>must</w:t>
      </w:r>
      <w:r w:rsidRPr="0056490D">
        <w:rPr>
          <w:color w:val="auto"/>
          <w:spacing w:val="44"/>
          <w:sz w:val="24"/>
          <w:szCs w:val="24"/>
        </w:rPr>
        <w:t xml:space="preserve"> </w:t>
      </w:r>
      <w:r w:rsidRPr="0056490D">
        <w:rPr>
          <w:color w:val="auto"/>
          <w:sz w:val="24"/>
          <w:szCs w:val="24"/>
        </w:rPr>
        <w:t>be</w:t>
      </w:r>
      <w:r w:rsidRPr="0056490D">
        <w:rPr>
          <w:color w:val="auto"/>
          <w:spacing w:val="46"/>
          <w:sz w:val="24"/>
          <w:szCs w:val="24"/>
        </w:rPr>
        <w:t xml:space="preserve"> </w:t>
      </w:r>
      <w:r w:rsidRPr="0056490D">
        <w:rPr>
          <w:color w:val="auto"/>
          <w:sz w:val="24"/>
          <w:szCs w:val="24"/>
        </w:rPr>
        <w:t>treated</w:t>
      </w:r>
      <w:r w:rsidRPr="0056490D">
        <w:rPr>
          <w:color w:val="auto"/>
          <w:spacing w:val="45"/>
          <w:sz w:val="24"/>
          <w:szCs w:val="24"/>
        </w:rPr>
        <w:t xml:space="preserve"> </w:t>
      </w:r>
      <w:r w:rsidRPr="0056490D">
        <w:rPr>
          <w:color w:val="auto"/>
          <w:sz w:val="24"/>
          <w:szCs w:val="24"/>
        </w:rPr>
        <w:t>with</w:t>
      </w:r>
      <w:r w:rsidRPr="0056490D">
        <w:rPr>
          <w:color w:val="auto"/>
          <w:spacing w:val="40"/>
          <w:sz w:val="24"/>
          <w:szCs w:val="24"/>
        </w:rPr>
        <w:t xml:space="preserve"> </w:t>
      </w:r>
      <w:r w:rsidRPr="0056490D">
        <w:rPr>
          <w:color w:val="auto"/>
          <w:sz w:val="24"/>
          <w:szCs w:val="24"/>
        </w:rPr>
        <w:t>sensitivity,</w:t>
      </w:r>
      <w:r w:rsidRPr="0056490D">
        <w:rPr>
          <w:color w:val="auto"/>
          <w:spacing w:val="-8"/>
          <w:sz w:val="24"/>
          <w:szCs w:val="24"/>
        </w:rPr>
        <w:t xml:space="preserve"> </w:t>
      </w:r>
      <w:r w:rsidRPr="0056490D">
        <w:rPr>
          <w:color w:val="auto"/>
          <w:sz w:val="24"/>
          <w:szCs w:val="24"/>
        </w:rPr>
        <w:t>dignity</w:t>
      </w:r>
      <w:r w:rsidRPr="0056490D">
        <w:rPr>
          <w:color w:val="auto"/>
          <w:spacing w:val="-11"/>
          <w:sz w:val="24"/>
          <w:szCs w:val="24"/>
        </w:rPr>
        <w:t xml:space="preserve"> </w:t>
      </w:r>
      <w:r w:rsidRPr="0056490D">
        <w:rPr>
          <w:color w:val="auto"/>
          <w:sz w:val="24"/>
          <w:szCs w:val="24"/>
        </w:rPr>
        <w:t>and</w:t>
      </w:r>
      <w:r w:rsidRPr="0056490D">
        <w:rPr>
          <w:color w:val="auto"/>
          <w:spacing w:val="-9"/>
          <w:sz w:val="24"/>
          <w:szCs w:val="24"/>
        </w:rPr>
        <w:t xml:space="preserve"> </w:t>
      </w:r>
      <w:r w:rsidRPr="0056490D">
        <w:rPr>
          <w:color w:val="auto"/>
          <w:sz w:val="24"/>
          <w:szCs w:val="24"/>
        </w:rPr>
        <w:t>respect.</w:t>
      </w:r>
    </w:p>
    <w:p w:rsidR="0056490D" w:rsidRPr="0056490D" w:rsidRDefault="0056490D" w:rsidP="0056490D">
      <w:pPr>
        <w:numPr>
          <w:ilvl w:val="0"/>
          <w:numId w:val="14"/>
        </w:numPr>
        <w:spacing w:before="0" w:after="0" w:line="240" w:lineRule="auto"/>
        <w:rPr>
          <w:color w:val="auto"/>
          <w:sz w:val="24"/>
          <w:szCs w:val="24"/>
          <w:lang w:eastAsia="ja-JP"/>
        </w:rPr>
      </w:pPr>
      <w:r w:rsidRPr="0056490D">
        <w:rPr>
          <w:color w:val="auto"/>
          <w:sz w:val="24"/>
          <w:szCs w:val="24"/>
          <w:lang w:eastAsia="ja-JP"/>
        </w:rPr>
        <w:t>Staff, clergy, volunteers, contractors, parents and students should feel free to raise concerns about child safety, knowing these will be taken seriously by school leadership.</w:t>
      </w:r>
    </w:p>
    <w:p w:rsidR="0056490D" w:rsidRPr="0056490D" w:rsidRDefault="0056490D" w:rsidP="0056490D">
      <w:pPr>
        <w:numPr>
          <w:ilvl w:val="0"/>
          <w:numId w:val="14"/>
        </w:numPr>
        <w:spacing w:before="0" w:after="0" w:line="240" w:lineRule="auto"/>
        <w:rPr>
          <w:color w:val="auto"/>
          <w:sz w:val="24"/>
          <w:szCs w:val="24"/>
          <w:lang w:eastAsia="ja-JP"/>
        </w:rPr>
      </w:pPr>
      <w:r w:rsidRPr="0056490D">
        <w:rPr>
          <w:color w:val="auto"/>
          <w:sz w:val="24"/>
          <w:szCs w:val="24"/>
          <w:lang w:eastAsia="ja-JP"/>
        </w:rPr>
        <w:t>Appropriate confidentiality will be maintained, with information being provided to those who have a right or a need to be informed, either legally or pastorally.</w:t>
      </w:r>
    </w:p>
    <w:p w:rsidR="0056490D" w:rsidRPr="0056490D" w:rsidRDefault="0056490D" w:rsidP="0056490D">
      <w:pPr>
        <w:spacing w:before="0" w:after="0" w:line="240" w:lineRule="auto"/>
        <w:rPr>
          <w:color w:val="auto"/>
          <w:sz w:val="20"/>
          <w:szCs w:val="20"/>
        </w:rPr>
      </w:pPr>
    </w:p>
    <w:p w:rsidR="0056490D" w:rsidRPr="0056490D" w:rsidRDefault="0056490D" w:rsidP="0056490D">
      <w:pPr>
        <w:keepNext/>
        <w:spacing w:before="100" w:after="100" w:line="360" w:lineRule="auto"/>
        <w:jc w:val="both"/>
        <w:outlineLvl w:val="0"/>
        <w:rPr>
          <w:b/>
          <w:bCs/>
          <w:color w:val="auto"/>
          <w:kern w:val="32"/>
          <w:sz w:val="24"/>
          <w:szCs w:val="24"/>
        </w:rPr>
      </w:pPr>
      <w:r w:rsidRPr="0056490D">
        <w:rPr>
          <w:b/>
          <w:bCs/>
          <w:color w:val="auto"/>
          <w:kern w:val="32"/>
          <w:sz w:val="24"/>
          <w:szCs w:val="24"/>
        </w:rPr>
        <w:t>Achievements</w:t>
      </w:r>
    </w:p>
    <w:p w:rsidR="0056490D" w:rsidRPr="0056490D" w:rsidRDefault="0056490D" w:rsidP="0056490D">
      <w:pPr>
        <w:numPr>
          <w:ilvl w:val="0"/>
          <w:numId w:val="15"/>
        </w:numPr>
        <w:spacing w:before="0" w:after="0" w:line="240" w:lineRule="auto"/>
        <w:rPr>
          <w:color w:val="auto"/>
          <w:sz w:val="24"/>
          <w:szCs w:val="24"/>
        </w:rPr>
      </w:pPr>
      <w:r w:rsidRPr="0056490D">
        <w:rPr>
          <w:b/>
          <w:color w:val="auto"/>
          <w:sz w:val="24"/>
          <w:szCs w:val="24"/>
        </w:rPr>
        <w:t>Holy Trinity Primary School</w:t>
      </w:r>
      <w:r w:rsidRPr="0056490D">
        <w:rPr>
          <w:color w:val="auto"/>
          <w:sz w:val="24"/>
          <w:szCs w:val="24"/>
        </w:rPr>
        <w:t xml:space="preserve"> has always been committed to the highest standards of child safety and has a zero tolerance for child abuse. Every member of the school community, including staff, parents, volunteers, contractors and students have an important role in helping children be safe. </w:t>
      </w:r>
    </w:p>
    <w:p w:rsidR="0056490D" w:rsidRPr="0056490D" w:rsidRDefault="0056490D" w:rsidP="0056490D">
      <w:pPr>
        <w:numPr>
          <w:ilvl w:val="0"/>
          <w:numId w:val="15"/>
        </w:numPr>
        <w:spacing w:before="0" w:after="0" w:line="240" w:lineRule="auto"/>
        <w:rPr>
          <w:color w:val="auto"/>
          <w:sz w:val="24"/>
          <w:szCs w:val="24"/>
        </w:rPr>
      </w:pPr>
      <w:r w:rsidRPr="0056490D">
        <w:rPr>
          <w:color w:val="auto"/>
          <w:sz w:val="24"/>
          <w:szCs w:val="24"/>
        </w:rPr>
        <w:t xml:space="preserve">As a School we have used the introduction of the new Victorian Child Safe Standards as an opportunity to review all the School’s policies and practices regarding the School’s care, safety and welfare of children. The new Child Safe Standards go further than previous child protection arrangements and apply to all School community members including volunteers and contractors, visitors and students’ family members as well as students over 18 years of age. </w:t>
      </w:r>
    </w:p>
    <w:p w:rsidR="0056490D" w:rsidRPr="0056490D" w:rsidRDefault="0056490D" w:rsidP="0056490D">
      <w:pPr>
        <w:numPr>
          <w:ilvl w:val="0"/>
          <w:numId w:val="15"/>
        </w:numPr>
        <w:spacing w:before="0" w:after="0" w:line="240" w:lineRule="auto"/>
        <w:rPr>
          <w:color w:val="auto"/>
          <w:sz w:val="24"/>
          <w:szCs w:val="24"/>
        </w:rPr>
      </w:pPr>
      <w:r w:rsidRPr="0056490D">
        <w:rPr>
          <w:color w:val="auto"/>
          <w:sz w:val="24"/>
          <w:szCs w:val="24"/>
        </w:rPr>
        <w:t>The Child Safe Code of Conduct and Child Protection Risk Management Strategy were presented to the School Advisory Board on Wednesday 20</w:t>
      </w:r>
      <w:r w:rsidRPr="0056490D">
        <w:rPr>
          <w:color w:val="auto"/>
          <w:sz w:val="24"/>
          <w:szCs w:val="24"/>
          <w:vertAlign w:val="superscript"/>
        </w:rPr>
        <w:t>th</w:t>
      </w:r>
      <w:r w:rsidRPr="0056490D">
        <w:rPr>
          <w:color w:val="auto"/>
          <w:sz w:val="24"/>
          <w:szCs w:val="24"/>
        </w:rPr>
        <w:t xml:space="preserve"> July, 2016.</w:t>
      </w:r>
    </w:p>
    <w:p w:rsidR="0056490D" w:rsidRPr="0056490D" w:rsidRDefault="0056490D" w:rsidP="0056490D">
      <w:pPr>
        <w:numPr>
          <w:ilvl w:val="0"/>
          <w:numId w:val="15"/>
        </w:numPr>
        <w:spacing w:before="0" w:after="0" w:line="240" w:lineRule="auto"/>
        <w:rPr>
          <w:color w:val="auto"/>
          <w:sz w:val="24"/>
          <w:szCs w:val="24"/>
        </w:rPr>
      </w:pPr>
      <w:r w:rsidRPr="0056490D">
        <w:rPr>
          <w:noProof/>
          <w:color w:val="auto"/>
          <w:lang w:eastAsia="en-AU"/>
        </w:rPr>
        <w:drawing>
          <wp:anchor distT="0" distB="0" distL="114300" distR="114300" simplePos="0" relativeHeight="251664384" behindDoc="1" locked="0" layoutInCell="1" allowOverlap="1">
            <wp:simplePos x="0" y="0"/>
            <wp:positionH relativeFrom="column">
              <wp:posOffset>3849370</wp:posOffset>
            </wp:positionH>
            <wp:positionV relativeFrom="paragraph">
              <wp:posOffset>1114425</wp:posOffset>
            </wp:positionV>
            <wp:extent cx="2334895" cy="2974975"/>
            <wp:effectExtent l="0" t="0" r="8255" b="0"/>
            <wp:wrapTight wrapText="bothSides">
              <wp:wrapPolygon edited="0">
                <wp:start x="0" y="0"/>
                <wp:lineTo x="0" y="21439"/>
                <wp:lineTo x="21500" y="21439"/>
                <wp:lineTo x="215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895" cy="2974975"/>
                    </a:xfrm>
                    <a:prstGeom prst="rect">
                      <a:avLst/>
                    </a:prstGeom>
                    <a:noFill/>
                  </pic:spPr>
                </pic:pic>
              </a:graphicData>
            </a:graphic>
            <wp14:sizeRelH relativeFrom="page">
              <wp14:pctWidth>0</wp14:pctWidth>
            </wp14:sizeRelH>
            <wp14:sizeRelV relativeFrom="page">
              <wp14:pctHeight>0</wp14:pctHeight>
            </wp14:sizeRelV>
          </wp:anchor>
        </w:drawing>
      </w:r>
      <w:r w:rsidRPr="0056490D">
        <w:rPr>
          <w:color w:val="auto"/>
          <w:sz w:val="24"/>
          <w:szCs w:val="24"/>
        </w:rPr>
        <w:t xml:space="preserve">A new Code of Conduct for all members of the School Community and Child Safety Code of Conduct, have been introduced which are available on the school website and a hard copy in the office.  All staff have signed the new Code of Conduct and we are implementing a process whereby all contractors and volunteers will be required to agree to the Code of Conduct on entry to the school at the visitor sign in located next to the office.  Parents, volunteers and contractors can read our Child Safety Code of Conduct and Child Protection Risk Management Strategy on our school website or a hard copy in the school foyer area. </w:t>
      </w:r>
    </w:p>
    <w:p w:rsidR="0056490D" w:rsidRPr="0056490D" w:rsidRDefault="0056490D" w:rsidP="0056490D">
      <w:pPr>
        <w:numPr>
          <w:ilvl w:val="0"/>
          <w:numId w:val="15"/>
        </w:numPr>
        <w:shd w:val="clear" w:color="auto" w:fill="EEECE1"/>
        <w:spacing w:before="0" w:after="0" w:line="240" w:lineRule="auto"/>
        <w:ind w:left="1440"/>
        <w:rPr>
          <w:rFonts w:ascii="Century Gothic" w:hAnsi="Century Gothic"/>
          <w:color w:val="auto"/>
        </w:rPr>
      </w:pPr>
      <w:r w:rsidRPr="0056490D">
        <w:rPr>
          <w:color w:val="auto"/>
          <w:sz w:val="24"/>
          <w:szCs w:val="24"/>
        </w:rPr>
        <w:t xml:space="preserve">All volunteers will required to have a Working </w:t>
      </w:r>
      <w:proofErr w:type="gramStart"/>
      <w:r w:rsidRPr="0056490D">
        <w:rPr>
          <w:color w:val="auto"/>
          <w:sz w:val="24"/>
          <w:szCs w:val="24"/>
        </w:rPr>
        <w:t>With</w:t>
      </w:r>
      <w:proofErr w:type="gramEnd"/>
      <w:r w:rsidRPr="0056490D">
        <w:rPr>
          <w:color w:val="auto"/>
          <w:sz w:val="24"/>
          <w:szCs w:val="24"/>
        </w:rPr>
        <w:t xml:space="preserve"> Children Check (WWCC) before they assist at School, even if they are working with their own child’s class.   Volunteers who are currently working in our school will be required to sight and sign this code of conduct. </w:t>
      </w:r>
      <w:r w:rsidRPr="0056490D">
        <w:rPr>
          <w:rFonts w:ascii="Century Gothic" w:hAnsi="Century Gothic"/>
          <w:color w:val="auto"/>
        </w:rPr>
        <w:t xml:space="preserve"> </w:t>
      </w:r>
    </w:p>
    <w:p w:rsidR="001D55FB" w:rsidRPr="00B81ACF" w:rsidRDefault="001D55FB" w:rsidP="0056490D">
      <w:pPr>
        <w:pStyle w:val="MAINHEADINGSNEW"/>
      </w:pPr>
    </w:p>
    <w:p w:rsidR="003A7D7F" w:rsidRPr="00D14A5B" w:rsidRDefault="003A7D7F" w:rsidP="000C3FE9"/>
    <w:p w:rsidR="003A7D7F" w:rsidRPr="00D14A5B" w:rsidRDefault="003A7D7F" w:rsidP="000C3FE9"/>
    <w:p w:rsidR="00C22AB1" w:rsidRPr="00501019" w:rsidRDefault="003A7D7F" w:rsidP="00501019">
      <w:pPr>
        <w:pStyle w:val="MAINHEADINGSNEW"/>
      </w:pPr>
      <w:bookmarkStart w:id="28" w:name="_Toc254862332"/>
      <w:r>
        <w:br w:type="page"/>
      </w:r>
      <w:bookmarkStart w:id="29" w:name="_Toc7962780"/>
      <w:r w:rsidR="00C22AB1" w:rsidRPr="00501019">
        <w:lastRenderedPageBreak/>
        <w:t>Leadership &amp; Management</w:t>
      </w:r>
      <w:bookmarkEnd w:id="28"/>
      <w:bookmarkEnd w:id="29"/>
    </w:p>
    <w:p w:rsidR="00A60BD1" w:rsidRPr="00501019" w:rsidRDefault="00A60BD1" w:rsidP="00117EFD">
      <w:pPr>
        <w:pStyle w:val="Heading2"/>
      </w:pPr>
      <w:r w:rsidRPr="00501019">
        <w:t>Goals &amp; Intended Outcomes</w:t>
      </w:r>
    </w:p>
    <w:p w:rsidR="005E4D83" w:rsidRPr="005E4D83" w:rsidRDefault="005E4D83" w:rsidP="00F73612">
      <w:pPr>
        <w:spacing w:before="0" w:after="0" w:line="240" w:lineRule="auto"/>
        <w:rPr>
          <w:b/>
          <w:color w:val="000000"/>
          <w:sz w:val="24"/>
          <w:szCs w:val="24"/>
        </w:rPr>
      </w:pPr>
      <w:r w:rsidRPr="005E4D83">
        <w:rPr>
          <w:b/>
          <w:color w:val="000000"/>
          <w:sz w:val="24"/>
          <w:szCs w:val="24"/>
        </w:rPr>
        <w:t>Goal</w:t>
      </w:r>
      <w:r>
        <w:rPr>
          <w:b/>
          <w:color w:val="000000"/>
          <w:sz w:val="24"/>
          <w:szCs w:val="24"/>
        </w:rPr>
        <w:t>:</w:t>
      </w:r>
    </w:p>
    <w:p w:rsidR="00F73612" w:rsidRDefault="005E4D83" w:rsidP="00F73612">
      <w:pPr>
        <w:spacing w:before="0" w:after="0" w:line="240" w:lineRule="auto"/>
        <w:rPr>
          <w:color w:val="000000"/>
          <w:sz w:val="24"/>
          <w:szCs w:val="24"/>
        </w:rPr>
      </w:pPr>
      <w:r w:rsidRPr="005E4D83">
        <w:rPr>
          <w:color w:val="000000"/>
          <w:sz w:val="24"/>
          <w:szCs w:val="24"/>
        </w:rPr>
        <w:t>To develop a vibrant, empowering professional culture based on collaboration, openness and trust reflective of our Catholic context.</w:t>
      </w:r>
    </w:p>
    <w:p w:rsidR="005E4D83" w:rsidRDefault="005E4D83" w:rsidP="00F73612">
      <w:pPr>
        <w:spacing w:before="0" w:after="0" w:line="240" w:lineRule="auto"/>
        <w:rPr>
          <w:color w:val="000000"/>
          <w:sz w:val="24"/>
          <w:szCs w:val="24"/>
        </w:rPr>
      </w:pPr>
    </w:p>
    <w:p w:rsidR="005E4D83" w:rsidRDefault="005E4D83" w:rsidP="00F73612">
      <w:pPr>
        <w:spacing w:before="0" w:after="0" w:line="240" w:lineRule="auto"/>
        <w:rPr>
          <w:rFonts w:eastAsia="Times New Roman"/>
          <w:b/>
          <w:color w:val="auto"/>
          <w:sz w:val="24"/>
          <w:szCs w:val="24"/>
          <w:lang w:eastAsia="en-AU"/>
        </w:rPr>
      </w:pPr>
      <w:r>
        <w:rPr>
          <w:rFonts w:eastAsia="Times New Roman"/>
          <w:b/>
          <w:color w:val="auto"/>
          <w:sz w:val="24"/>
          <w:szCs w:val="24"/>
          <w:lang w:eastAsia="en-AU"/>
        </w:rPr>
        <w:t>Intended Outcomes:</w:t>
      </w:r>
    </w:p>
    <w:p w:rsidR="005E4D83" w:rsidRPr="00F73612" w:rsidRDefault="005E4D83" w:rsidP="00F73612">
      <w:pPr>
        <w:spacing w:before="0" w:after="0" w:line="240" w:lineRule="auto"/>
        <w:rPr>
          <w:rFonts w:eastAsia="Times New Roman"/>
          <w:b/>
          <w:color w:val="auto"/>
          <w:sz w:val="24"/>
          <w:szCs w:val="24"/>
          <w:lang w:eastAsia="en-AU"/>
        </w:rPr>
      </w:pPr>
      <w:r w:rsidRPr="005E4D83">
        <w:rPr>
          <w:color w:val="000000"/>
          <w:sz w:val="24"/>
          <w:szCs w:val="24"/>
        </w:rPr>
        <w:t>That the organisational climate and performance and development culture of Holy Trinity is improved</w:t>
      </w:r>
    </w:p>
    <w:p w:rsidR="00A60BD1" w:rsidRPr="00501019" w:rsidRDefault="00A60BD1" w:rsidP="00117EFD">
      <w:pPr>
        <w:pStyle w:val="Heading2"/>
      </w:pPr>
      <w:r w:rsidRPr="00501019">
        <w:t>Achievements</w:t>
      </w:r>
    </w:p>
    <w:p w:rsidR="005E4D83" w:rsidRPr="005E4D83" w:rsidRDefault="005E4D83" w:rsidP="005E4D83">
      <w:pPr>
        <w:numPr>
          <w:ilvl w:val="0"/>
          <w:numId w:val="17"/>
        </w:numPr>
        <w:spacing w:before="0" w:after="0" w:line="240" w:lineRule="auto"/>
        <w:rPr>
          <w:color w:val="auto"/>
          <w:sz w:val="24"/>
          <w:szCs w:val="24"/>
        </w:rPr>
      </w:pPr>
      <w:r w:rsidRPr="005E4D83">
        <w:rPr>
          <w:color w:val="auto"/>
          <w:sz w:val="24"/>
          <w:szCs w:val="24"/>
        </w:rPr>
        <w:t xml:space="preserve">Continuing to work with Professor Ron </w:t>
      </w:r>
      <w:proofErr w:type="spellStart"/>
      <w:r w:rsidRPr="005E4D83">
        <w:rPr>
          <w:color w:val="auto"/>
          <w:sz w:val="24"/>
          <w:szCs w:val="24"/>
        </w:rPr>
        <w:t>Ritchhart</w:t>
      </w:r>
      <w:proofErr w:type="spellEnd"/>
      <w:r w:rsidRPr="005E4D83">
        <w:rPr>
          <w:color w:val="auto"/>
          <w:sz w:val="24"/>
          <w:szCs w:val="24"/>
        </w:rPr>
        <w:t xml:space="preserve"> in the development of ‘Cultures of Thinking’ project.</w:t>
      </w:r>
    </w:p>
    <w:p w:rsidR="005E4D83" w:rsidRDefault="005E4D83" w:rsidP="005E4D83">
      <w:pPr>
        <w:numPr>
          <w:ilvl w:val="0"/>
          <w:numId w:val="17"/>
        </w:numPr>
        <w:spacing w:before="0" w:after="0" w:line="240" w:lineRule="auto"/>
        <w:rPr>
          <w:color w:val="auto"/>
          <w:sz w:val="24"/>
          <w:szCs w:val="24"/>
        </w:rPr>
      </w:pPr>
      <w:r>
        <w:rPr>
          <w:color w:val="auto"/>
          <w:sz w:val="24"/>
          <w:szCs w:val="24"/>
        </w:rPr>
        <w:t>Introduction to Coaching and Mentoring to staff</w:t>
      </w:r>
    </w:p>
    <w:p w:rsidR="005E4D83" w:rsidRPr="005E4D83" w:rsidRDefault="005E4D83" w:rsidP="005E4D83">
      <w:pPr>
        <w:numPr>
          <w:ilvl w:val="0"/>
          <w:numId w:val="17"/>
        </w:numPr>
        <w:spacing w:before="0" w:after="0" w:line="240" w:lineRule="auto"/>
        <w:rPr>
          <w:color w:val="auto"/>
          <w:sz w:val="24"/>
          <w:szCs w:val="24"/>
        </w:rPr>
      </w:pPr>
      <w:r>
        <w:rPr>
          <w:color w:val="auto"/>
          <w:sz w:val="24"/>
          <w:szCs w:val="24"/>
        </w:rPr>
        <w:t>Three staff members attending GROWTH Coaching Professional Learning</w:t>
      </w:r>
    </w:p>
    <w:p w:rsidR="005E4D83" w:rsidRPr="005E4D83" w:rsidRDefault="005E4D83" w:rsidP="005E4D83">
      <w:pPr>
        <w:numPr>
          <w:ilvl w:val="0"/>
          <w:numId w:val="17"/>
        </w:numPr>
        <w:spacing w:before="0" w:after="0" w:line="240" w:lineRule="auto"/>
        <w:rPr>
          <w:color w:val="auto"/>
          <w:sz w:val="24"/>
          <w:szCs w:val="24"/>
        </w:rPr>
      </w:pPr>
      <w:r w:rsidRPr="005E4D83">
        <w:rPr>
          <w:color w:val="auto"/>
          <w:sz w:val="24"/>
          <w:szCs w:val="24"/>
        </w:rPr>
        <w:t>Development of the ability to use Data to inform teaching</w:t>
      </w:r>
    </w:p>
    <w:p w:rsidR="005E4D83" w:rsidRPr="005E4D83" w:rsidRDefault="005E4D83" w:rsidP="005E4D83">
      <w:pPr>
        <w:numPr>
          <w:ilvl w:val="0"/>
          <w:numId w:val="17"/>
        </w:numPr>
        <w:spacing w:before="0" w:after="0" w:line="240" w:lineRule="auto"/>
        <w:rPr>
          <w:color w:val="auto"/>
          <w:sz w:val="24"/>
          <w:szCs w:val="24"/>
        </w:rPr>
      </w:pPr>
      <w:r w:rsidRPr="005E4D83">
        <w:rPr>
          <w:color w:val="auto"/>
          <w:sz w:val="24"/>
          <w:szCs w:val="24"/>
        </w:rPr>
        <w:t>Continued participation in North East Zone Network Meetings</w:t>
      </w:r>
    </w:p>
    <w:p w:rsidR="005E4D83" w:rsidRPr="005E4D83" w:rsidRDefault="005E4D83" w:rsidP="005E4D83">
      <w:pPr>
        <w:numPr>
          <w:ilvl w:val="0"/>
          <w:numId w:val="17"/>
        </w:numPr>
        <w:spacing w:before="0" w:after="0" w:line="240" w:lineRule="auto"/>
        <w:rPr>
          <w:color w:val="auto"/>
          <w:sz w:val="24"/>
          <w:szCs w:val="24"/>
        </w:rPr>
      </w:pPr>
      <w:r w:rsidRPr="005E4D83">
        <w:rPr>
          <w:color w:val="auto"/>
          <w:sz w:val="24"/>
          <w:szCs w:val="24"/>
        </w:rPr>
        <w:t>Review of Reporting format to ensure greater clarity</w:t>
      </w:r>
    </w:p>
    <w:p w:rsidR="005E4D83" w:rsidRPr="005E4D83" w:rsidRDefault="005E4D83" w:rsidP="005E4D83">
      <w:pPr>
        <w:numPr>
          <w:ilvl w:val="0"/>
          <w:numId w:val="17"/>
        </w:numPr>
        <w:spacing w:before="0" w:after="0" w:line="240" w:lineRule="auto"/>
        <w:rPr>
          <w:color w:val="auto"/>
          <w:sz w:val="24"/>
          <w:szCs w:val="24"/>
        </w:rPr>
      </w:pPr>
      <w:r w:rsidRPr="005E4D83">
        <w:rPr>
          <w:color w:val="auto"/>
          <w:sz w:val="24"/>
          <w:szCs w:val="24"/>
        </w:rPr>
        <w:t>Participation in Catholic Education Melbourne STEM Project</w:t>
      </w:r>
    </w:p>
    <w:p w:rsidR="00A86DDA" w:rsidRPr="00A86DDA" w:rsidRDefault="00A86DDA" w:rsidP="000C3FE9">
      <w:pPr>
        <w:rPr>
          <w:lang w:val="en-US" w:eastAsia="en-US"/>
        </w:rPr>
      </w:pPr>
    </w:p>
    <w:tbl>
      <w:tblPr>
        <w:tblW w:w="9126" w:type="dxa"/>
        <w:tblInd w:w="-5"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6623"/>
        <w:gridCol w:w="188"/>
        <w:gridCol w:w="2086"/>
        <w:gridCol w:w="229"/>
      </w:tblGrid>
      <w:tr w:rsidR="00AF250A" w:rsidRPr="00674406" w:rsidTr="008B6672">
        <w:trPr>
          <w:gridAfter w:val="1"/>
          <w:wAfter w:w="229" w:type="dxa"/>
          <w:trHeight w:hRule="exact" w:val="532"/>
        </w:trPr>
        <w:tc>
          <w:tcPr>
            <w:tcW w:w="8897" w:type="dxa"/>
            <w:gridSpan w:val="3"/>
            <w:shd w:val="clear" w:color="auto" w:fill="E3E3E3"/>
            <w:vAlign w:val="center"/>
          </w:tcPr>
          <w:p w:rsidR="00AF250A" w:rsidRPr="00501019" w:rsidRDefault="00AF250A" w:rsidP="00A023FD">
            <w:pPr>
              <w:pStyle w:val="TABLEHEADERS"/>
            </w:pPr>
            <w:r w:rsidRPr="00501019">
              <w:t>EXPENDITURE AND TEACHER PARTICIPATION IN PROFESSIONAL LEARNING</w:t>
            </w:r>
          </w:p>
        </w:tc>
      </w:tr>
      <w:tr w:rsidR="00AF250A" w:rsidRPr="00674406" w:rsidTr="008B6672">
        <w:trPr>
          <w:gridAfter w:val="1"/>
          <w:wAfter w:w="229" w:type="dxa"/>
          <w:trHeight w:hRule="exact" w:val="532"/>
        </w:trPr>
        <w:tc>
          <w:tcPr>
            <w:tcW w:w="8897" w:type="dxa"/>
            <w:gridSpan w:val="3"/>
            <w:shd w:val="clear" w:color="auto" w:fill="E3E3E3"/>
            <w:vAlign w:val="center"/>
          </w:tcPr>
          <w:p w:rsidR="00AF250A" w:rsidRPr="00501019" w:rsidRDefault="00AF250A" w:rsidP="00CC1F39">
            <w:pPr>
              <w:rPr>
                <w:b/>
                <w:color w:val="008080"/>
                <w:sz w:val="18"/>
                <w:szCs w:val="18"/>
              </w:rPr>
            </w:pPr>
            <w:r w:rsidRPr="00501019">
              <w:rPr>
                <w:b/>
                <w:color w:val="008080"/>
                <w:sz w:val="18"/>
                <w:szCs w:val="18"/>
              </w:rPr>
              <w:t>DESC</w:t>
            </w:r>
            <w:r w:rsidR="00C57296" w:rsidRPr="00501019">
              <w:rPr>
                <w:b/>
                <w:color w:val="008080"/>
                <w:sz w:val="18"/>
                <w:szCs w:val="18"/>
              </w:rPr>
              <w:t>RIPTION OF PL UNDERTAKEN IN 201</w:t>
            </w:r>
            <w:r w:rsidR="00CC1F39" w:rsidRPr="00501019">
              <w:rPr>
                <w:b/>
                <w:color w:val="008080"/>
                <w:sz w:val="18"/>
                <w:szCs w:val="18"/>
              </w:rPr>
              <w:t>8</w:t>
            </w:r>
          </w:p>
        </w:tc>
      </w:tr>
      <w:tr w:rsidR="00AF250A" w:rsidRPr="00674406" w:rsidTr="008B6672">
        <w:trPr>
          <w:gridAfter w:val="1"/>
          <w:wAfter w:w="229" w:type="dxa"/>
          <w:trHeight w:val="1064"/>
        </w:trPr>
        <w:tc>
          <w:tcPr>
            <w:tcW w:w="8897" w:type="dxa"/>
            <w:gridSpan w:val="3"/>
            <w:shd w:val="clear" w:color="auto" w:fill="E3E3E3"/>
          </w:tcPr>
          <w:p w:rsidR="00A3003A" w:rsidRDefault="00A3003A" w:rsidP="00A3003A">
            <w:pPr>
              <w:spacing w:before="0" w:after="0" w:line="240" w:lineRule="auto"/>
              <w:rPr>
                <w:color w:val="auto"/>
                <w:sz w:val="24"/>
                <w:szCs w:val="24"/>
              </w:rPr>
            </w:pPr>
            <w:r w:rsidRPr="00A3003A">
              <w:rPr>
                <w:color w:val="auto"/>
                <w:sz w:val="24"/>
                <w:szCs w:val="24"/>
              </w:rPr>
              <w:t>These are a sample of some of the Professional Learning un</w:t>
            </w:r>
            <w:r>
              <w:rPr>
                <w:color w:val="auto"/>
                <w:sz w:val="24"/>
                <w:szCs w:val="24"/>
              </w:rPr>
              <w:t>dertaken at Holy Trinity in 2018:</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The Intervention Framework</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Understanding Dyslexia &amp; Significant Difficulties in Reading</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Autism PL Program for School Leaders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Learning Diversity Symposium</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Nationally Consistent collection of Data (NCCD) Network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Religious Education Leaders Network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Writing Personal Learning Programs (PLP’s) Focus Short Term goals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Learning and Teaching Network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eLearning Network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Deputy Principal Network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Fire Carriers Network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Finance cluster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Effective Team Leadership ~ Literacy &amp; Mathematics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Literacy Network Meetings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Improving Reading &amp; Writing in Years 7-10</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Building Capabilities with STEM ~ Skills and dispositions</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STEM for Humanity:  Designing solutions for the Common Good</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lastRenderedPageBreak/>
              <w:t>Leading Wellbeing for Learning and growth:  What lies ahead?</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GROWTH Coaching</w:t>
            </w:r>
          </w:p>
          <w:p w:rsidR="00A3003A" w:rsidRDefault="00A3003A" w:rsidP="00A3003A">
            <w:pPr>
              <w:pStyle w:val="ListParagraph"/>
              <w:numPr>
                <w:ilvl w:val="0"/>
                <w:numId w:val="20"/>
              </w:numPr>
              <w:spacing w:before="0" w:after="0" w:line="240" w:lineRule="auto"/>
              <w:rPr>
                <w:color w:val="auto"/>
                <w:sz w:val="24"/>
                <w:szCs w:val="24"/>
              </w:rPr>
            </w:pPr>
            <w:r>
              <w:rPr>
                <w:color w:val="auto"/>
                <w:sz w:val="24"/>
                <w:szCs w:val="24"/>
              </w:rPr>
              <w:t>Exploring Identity and Growth:  A Perspective for Catholic Schools</w:t>
            </w:r>
          </w:p>
          <w:p w:rsidR="00AF250A" w:rsidRPr="00674406" w:rsidRDefault="00AF250A" w:rsidP="000C3FE9"/>
        </w:tc>
      </w:tr>
      <w:tr w:rsidR="00334E5D" w:rsidRPr="00334E5D" w:rsidTr="008B6672">
        <w:trPr>
          <w:gridAfter w:val="1"/>
          <w:wAfter w:w="229" w:type="dxa"/>
          <w:trHeight w:hRule="exact" w:val="532"/>
        </w:trPr>
        <w:tc>
          <w:tcPr>
            <w:tcW w:w="6811" w:type="dxa"/>
            <w:gridSpan w:val="2"/>
            <w:shd w:val="clear" w:color="auto" w:fill="E3E3E3"/>
            <w:vAlign w:val="center"/>
          </w:tcPr>
          <w:p w:rsidR="00AF250A" w:rsidRPr="00501019" w:rsidRDefault="00AF250A" w:rsidP="00ED3AF0">
            <w:pPr>
              <w:pStyle w:val="Heading4"/>
              <w:ind w:left="34" w:right="-2" w:hanging="34"/>
              <w:rPr>
                <w:b/>
                <w:bCs w:val="0"/>
                <w:color w:val="008080"/>
                <w:sz w:val="18"/>
                <w:szCs w:val="18"/>
              </w:rPr>
            </w:pPr>
            <w:r w:rsidRPr="00501019">
              <w:rPr>
                <w:b/>
                <w:bCs w:val="0"/>
                <w:color w:val="008080"/>
                <w:sz w:val="18"/>
                <w:szCs w:val="18"/>
              </w:rPr>
              <w:lastRenderedPageBreak/>
              <w:t>NUMBER OF TEACHERS WHO PARTICIPATED IN PL</w:t>
            </w:r>
            <w:r w:rsidR="00641BFD" w:rsidRPr="00501019">
              <w:rPr>
                <w:b/>
                <w:bCs w:val="0"/>
                <w:color w:val="008080"/>
                <w:sz w:val="18"/>
                <w:szCs w:val="18"/>
              </w:rPr>
              <w:t xml:space="preserve"> in 2018</w:t>
            </w:r>
          </w:p>
        </w:tc>
        <w:tc>
          <w:tcPr>
            <w:tcW w:w="2086" w:type="dxa"/>
            <w:shd w:val="clear" w:color="auto" w:fill="E3E3E3"/>
            <w:vAlign w:val="center"/>
          </w:tcPr>
          <w:p w:rsidR="00AF250A" w:rsidRPr="00334E5D" w:rsidRDefault="00CA3A24" w:rsidP="000C3FE9">
            <w:r>
              <w:t>43</w:t>
            </w:r>
          </w:p>
        </w:tc>
      </w:tr>
      <w:tr w:rsidR="00AF250A" w:rsidRPr="00674406" w:rsidTr="008B6672">
        <w:trPr>
          <w:gridAfter w:val="1"/>
          <w:wAfter w:w="229" w:type="dxa"/>
          <w:trHeight w:hRule="exact" w:val="532"/>
        </w:trPr>
        <w:tc>
          <w:tcPr>
            <w:tcW w:w="6811" w:type="dxa"/>
            <w:gridSpan w:val="2"/>
            <w:shd w:val="clear" w:color="auto" w:fill="E3E3E3"/>
            <w:vAlign w:val="center"/>
          </w:tcPr>
          <w:p w:rsidR="00AF250A" w:rsidRPr="00501019" w:rsidRDefault="00AF250A" w:rsidP="00ED3AF0">
            <w:pPr>
              <w:pStyle w:val="Heading4"/>
              <w:ind w:left="34" w:right="-2" w:hanging="34"/>
              <w:rPr>
                <w:b/>
                <w:bCs w:val="0"/>
                <w:color w:val="008080"/>
                <w:sz w:val="18"/>
                <w:szCs w:val="18"/>
              </w:rPr>
            </w:pPr>
            <w:r w:rsidRPr="00501019">
              <w:rPr>
                <w:b/>
                <w:bCs w:val="0"/>
                <w:color w:val="008080"/>
                <w:sz w:val="18"/>
                <w:szCs w:val="18"/>
              </w:rPr>
              <w:t>AVERAGE EXPENDITURE PER TEACHER FOR PL</w:t>
            </w:r>
          </w:p>
        </w:tc>
        <w:tc>
          <w:tcPr>
            <w:tcW w:w="2086" w:type="dxa"/>
            <w:shd w:val="clear" w:color="auto" w:fill="E3E3E3"/>
            <w:vAlign w:val="center"/>
          </w:tcPr>
          <w:p w:rsidR="00AF250A" w:rsidRPr="00334E5D" w:rsidRDefault="00AF250A" w:rsidP="000C3FE9">
            <w:r w:rsidRPr="00334E5D">
              <w:t>$</w:t>
            </w:r>
            <w:r w:rsidR="00CA3A24">
              <w:t>3 720</w:t>
            </w:r>
          </w:p>
        </w:tc>
      </w:tr>
      <w:tr w:rsidR="008B6672" w:rsidTr="008B6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0" w:type="dxa"/>
            <w:right w:w="0" w:type="dxa"/>
          </w:tblCellMar>
          <w:tblLook w:val="0000" w:firstRow="0" w:lastRow="0" w:firstColumn="0" w:lastColumn="0" w:noHBand="0" w:noVBand="0"/>
        </w:tblPrEx>
        <w:trPr>
          <w:trHeight w:val="534"/>
        </w:trPr>
        <w:tc>
          <w:tcPr>
            <w:tcW w:w="9126" w:type="dxa"/>
            <w:gridSpan w:val="4"/>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8B6672" w:rsidRDefault="008B6672" w:rsidP="00116A04">
            <w:pPr>
              <w:jc w:val="center"/>
            </w:pPr>
            <w:r>
              <w:rPr>
                <w:rFonts w:eastAsia="Arial"/>
                <w:b/>
                <w:color w:val="17365D"/>
                <w:sz w:val="20"/>
              </w:rPr>
              <w:t>TEACHING STAFF ATTENDANCE RATE</w:t>
            </w:r>
          </w:p>
        </w:tc>
      </w:tr>
      <w:tr w:rsidR="008B6672" w:rsidTr="008B6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0" w:type="dxa"/>
            <w:right w:w="0" w:type="dxa"/>
          </w:tblCellMar>
          <w:tblLook w:val="0000" w:firstRow="0" w:lastRow="0" w:firstColumn="0" w:lastColumn="0" w:noHBand="0" w:noVBand="0"/>
        </w:tblPrEx>
        <w:trPr>
          <w:trHeight w:val="402"/>
        </w:trPr>
        <w:tc>
          <w:tcPr>
            <w:tcW w:w="662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8B6672" w:rsidRDefault="008B6672" w:rsidP="00116A04">
            <w:r>
              <w:rPr>
                <w:rFonts w:eastAsia="Arial"/>
                <w:color w:val="17365D"/>
                <w:sz w:val="16"/>
              </w:rPr>
              <w:t>Teaching Staff Attendance Rate</w:t>
            </w:r>
          </w:p>
        </w:tc>
        <w:tc>
          <w:tcPr>
            <w:tcW w:w="2503" w:type="dxa"/>
            <w:gridSpan w:val="3"/>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8B6672" w:rsidRDefault="008B6672" w:rsidP="00116A04">
            <w:pPr>
              <w:jc w:val="center"/>
            </w:pPr>
            <w:r>
              <w:rPr>
                <w:rFonts w:eastAsia="Arial"/>
                <w:color w:val="17365D"/>
                <w:sz w:val="16"/>
              </w:rPr>
              <w:t>82.6%</w:t>
            </w:r>
          </w:p>
        </w:tc>
      </w:tr>
      <w:tr w:rsidR="008B6672" w:rsidTr="008B6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0" w:type="dxa"/>
            <w:right w:w="0" w:type="dxa"/>
          </w:tblCellMar>
          <w:tblLook w:val="0000" w:firstRow="0" w:lastRow="0" w:firstColumn="0" w:lastColumn="0" w:noHBand="0" w:noVBand="0"/>
        </w:tblPrEx>
        <w:trPr>
          <w:trHeight w:val="534"/>
        </w:trPr>
        <w:tc>
          <w:tcPr>
            <w:tcW w:w="9126" w:type="dxa"/>
            <w:gridSpan w:val="4"/>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8B6672" w:rsidRDefault="008B6672" w:rsidP="00116A04">
            <w:pPr>
              <w:jc w:val="center"/>
            </w:pPr>
            <w:r>
              <w:rPr>
                <w:rFonts w:eastAsia="Arial"/>
                <w:b/>
                <w:color w:val="17365D"/>
                <w:sz w:val="20"/>
              </w:rPr>
              <w:t>STAFF RETENTION RATE</w:t>
            </w:r>
          </w:p>
        </w:tc>
      </w:tr>
      <w:tr w:rsidR="008B6672" w:rsidTr="008B6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0" w:type="dxa"/>
            <w:right w:w="0" w:type="dxa"/>
          </w:tblCellMar>
          <w:tblLook w:val="0000" w:firstRow="0" w:lastRow="0" w:firstColumn="0" w:lastColumn="0" w:noHBand="0" w:noVBand="0"/>
        </w:tblPrEx>
        <w:trPr>
          <w:trHeight w:val="222"/>
        </w:trPr>
        <w:tc>
          <w:tcPr>
            <w:tcW w:w="6623"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8B6672" w:rsidRDefault="008B6672" w:rsidP="00116A04">
            <w:r>
              <w:rPr>
                <w:rFonts w:eastAsia="Arial"/>
                <w:color w:val="17365D"/>
                <w:sz w:val="16"/>
              </w:rPr>
              <w:t>Staff Retention Rate</w:t>
            </w:r>
          </w:p>
        </w:tc>
        <w:tc>
          <w:tcPr>
            <w:tcW w:w="2503" w:type="dxa"/>
            <w:gridSpan w:val="3"/>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8B6672" w:rsidRDefault="008B6672" w:rsidP="00116A04">
            <w:pPr>
              <w:jc w:val="center"/>
            </w:pPr>
            <w:r>
              <w:rPr>
                <w:rFonts w:eastAsia="Arial"/>
                <w:color w:val="17365D"/>
                <w:sz w:val="16"/>
              </w:rPr>
              <w:t>88.9%</w:t>
            </w:r>
          </w:p>
        </w:tc>
      </w:tr>
    </w:tbl>
    <w:p w:rsidR="00311088" w:rsidRPr="00B44089" w:rsidRDefault="00311088" w:rsidP="002D78F7">
      <w:pPr>
        <w:spacing w:line="240" w:lineRule="auto"/>
      </w:pPr>
    </w:p>
    <w:tbl>
      <w:tblPr>
        <w:tblW w:w="8897"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8897"/>
      </w:tblGrid>
      <w:tr w:rsidR="00FB649B" w:rsidRPr="00674406" w:rsidTr="00B833BD">
        <w:trPr>
          <w:trHeight w:hRule="exact" w:val="486"/>
        </w:trPr>
        <w:tc>
          <w:tcPr>
            <w:tcW w:w="8897" w:type="dxa"/>
            <w:shd w:val="clear" w:color="auto" w:fill="E3E3E3"/>
          </w:tcPr>
          <w:p w:rsidR="00FB649B" w:rsidRPr="00501019" w:rsidRDefault="00AF250A" w:rsidP="00B52C84">
            <w:pPr>
              <w:pStyle w:val="TABLEHEADERS"/>
              <w:spacing w:after="120"/>
            </w:pPr>
            <w:r w:rsidRPr="00501019">
              <w:t>TEACHER SATISFACTION</w:t>
            </w:r>
          </w:p>
        </w:tc>
      </w:tr>
      <w:tr w:rsidR="00334E5D" w:rsidRPr="00334E5D" w:rsidTr="00B833BD">
        <w:trPr>
          <w:trHeight w:val="2650"/>
        </w:trPr>
        <w:tc>
          <w:tcPr>
            <w:tcW w:w="8897" w:type="dxa"/>
            <w:shd w:val="clear" w:color="auto" w:fill="E3E3E3"/>
          </w:tcPr>
          <w:p w:rsidR="008B6672" w:rsidRPr="008B6672" w:rsidRDefault="008B6672" w:rsidP="008B6672">
            <w:pPr>
              <w:spacing w:before="0" w:after="0" w:line="240" w:lineRule="auto"/>
              <w:rPr>
                <w:rFonts w:eastAsia="Times New Roman"/>
                <w:color w:val="auto"/>
                <w:lang w:eastAsia="en-AU"/>
              </w:rPr>
            </w:pPr>
            <w:r w:rsidRPr="008B6672">
              <w:rPr>
                <w:rFonts w:eastAsia="Times New Roman"/>
                <w:color w:val="auto"/>
                <w:lang w:eastAsia="en-AU"/>
              </w:rPr>
              <w:t>Each year Holy Trinity staff complete an online School Improvement Survey conducted by ‘Insight SRC’ and the Catholic Education Office Melbourne.  The results of these surveys assist in developing the direction of Professional Learning in the area of Leadership and Management.  Below is a table indicating Holy Trinity staff’s assessment against these two indexes.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992"/>
              <w:gridCol w:w="992"/>
              <w:gridCol w:w="992"/>
              <w:gridCol w:w="992"/>
              <w:gridCol w:w="992"/>
            </w:tblGrid>
            <w:tr w:rsidR="008B6672" w:rsidRPr="008B6672" w:rsidTr="007D10C3">
              <w:tc>
                <w:tcPr>
                  <w:tcW w:w="3402" w:type="dxa"/>
                  <w:shd w:val="clear" w:color="auto" w:fill="auto"/>
                </w:tcPr>
                <w:p w:rsidR="008B6672" w:rsidRPr="008B6672" w:rsidRDefault="008B6672" w:rsidP="008B6672">
                  <w:pPr>
                    <w:tabs>
                      <w:tab w:val="left" w:pos="1215"/>
                    </w:tabs>
                    <w:jc w:val="center"/>
                    <w:rPr>
                      <w:color w:val="auto"/>
                      <w:sz w:val="24"/>
                      <w:szCs w:val="24"/>
                    </w:rPr>
                  </w:pPr>
                  <w:r w:rsidRPr="008B6672">
                    <w:rPr>
                      <w:color w:val="auto"/>
                      <w:sz w:val="24"/>
                      <w:szCs w:val="24"/>
                    </w:rPr>
                    <w:t>Variable</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2014</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2015</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2016</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2017</w:t>
                  </w:r>
                </w:p>
              </w:tc>
              <w:tc>
                <w:tcPr>
                  <w:tcW w:w="992" w:type="dxa"/>
                  <w:shd w:val="clear" w:color="auto" w:fill="auto"/>
                </w:tcPr>
                <w:p w:rsidR="008B6672" w:rsidRPr="008B6672" w:rsidRDefault="008B6672" w:rsidP="008B6672">
                  <w:pPr>
                    <w:tabs>
                      <w:tab w:val="left" w:pos="1215"/>
                    </w:tabs>
                    <w:jc w:val="center"/>
                    <w:rPr>
                      <w:color w:val="auto"/>
                      <w:sz w:val="24"/>
                      <w:szCs w:val="24"/>
                    </w:rPr>
                  </w:pPr>
                  <w:r>
                    <w:rPr>
                      <w:color w:val="auto"/>
                      <w:sz w:val="24"/>
                      <w:szCs w:val="24"/>
                    </w:rPr>
                    <w:t>2018</w:t>
                  </w:r>
                </w:p>
              </w:tc>
            </w:tr>
            <w:tr w:rsidR="008B6672" w:rsidRPr="008B6672" w:rsidTr="007D10C3">
              <w:tc>
                <w:tcPr>
                  <w:tcW w:w="3402" w:type="dxa"/>
                  <w:shd w:val="clear" w:color="auto" w:fill="auto"/>
                </w:tcPr>
                <w:p w:rsidR="008B6672" w:rsidRPr="008B6672" w:rsidRDefault="008B6672" w:rsidP="008B6672">
                  <w:pPr>
                    <w:tabs>
                      <w:tab w:val="left" w:pos="1215"/>
                    </w:tabs>
                    <w:jc w:val="center"/>
                    <w:rPr>
                      <w:color w:val="auto"/>
                      <w:sz w:val="24"/>
                      <w:szCs w:val="24"/>
                    </w:rPr>
                  </w:pPr>
                  <w:r w:rsidRPr="008B6672">
                    <w:rPr>
                      <w:color w:val="auto"/>
                      <w:sz w:val="24"/>
                      <w:szCs w:val="24"/>
                    </w:rPr>
                    <w:t>Organisational Climate Index</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64.9</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62.4</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64</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65.5</w:t>
                  </w:r>
                </w:p>
              </w:tc>
              <w:tc>
                <w:tcPr>
                  <w:tcW w:w="992" w:type="dxa"/>
                  <w:shd w:val="clear" w:color="auto" w:fill="auto"/>
                </w:tcPr>
                <w:p w:rsidR="008B6672" w:rsidRPr="008B6672" w:rsidRDefault="008B6672" w:rsidP="008B6672">
                  <w:pPr>
                    <w:tabs>
                      <w:tab w:val="left" w:pos="1215"/>
                    </w:tabs>
                    <w:jc w:val="center"/>
                    <w:rPr>
                      <w:color w:val="auto"/>
                      <w:sz w:val="24"/>
                      <w:szCs w:val="24"/>
                    </w:rPr>
                  </w:pPr>
                  <w:r>
                    <w:rPr>
                      <w:color w:val="auto"/>
                      <w:sz w:val="24"/>
                      <w:szCs w:val="24"/>
                    </w:rPr>
                    <w:t>68.18</w:t>
                  </w:r>
                </w:p>
              </w:tc>
            </w:tr>
            <w:tr w:rsidR="008B6672" w:rsidRPr="008B6672" w:rsidTr="007D10C3">
              <w:tc>
                <w:tcPr>
                  <w:tcW w:w="3402" w:type="dxa"/>
                  <w:shd w:val="clear" w:color="auto" w:fill="auto"/>
                </w:tcPr>
                <w:p w:rsidR="008B6672" w:rsidRPr="008B6672" w:rsidRDefault="008B6672" w:rsidP="008B6672">
                  <w:pPr>
                    <w:tabs>
                      <w:tab w:val="left" w:pos="1215"/>
                    </w:tabs>
                    <w:jc w:val="center"/>
                    <w:rPr>
                      <w:color w:val="auto"/>
                      <w:sz w:val="24"/>
                      <w:szCs w:val="24"/>
                    </w:rPr>
                  </w:pPr>
                  <w:r w:rsidRPr="008B6672">
                    <w:rPr>
                      <w:color w:val="auto"/>
                      <w:sz w:val="24"/>
                      <w:szCs w:val="24"/>
                    </w:rPr>
                    <w:t>Teaching Climate Index</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76.8</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77.5</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78.4</w:t>
                  </w:r>
                </w:p>
              </w:tc>
              <w:tc>
                <w:tcPr>
                  <w:tcW w:w="992" w:type="dxa"/>
                </w:tcPr>
                <w:p w:rsidR="008B6672" w:rsidRPr="008B6672" w:rsidRDefault="008B6672" w:rsidP="008B6672">
                  <w:pPr>
                    <w:tabs>
                      <w:tab w:val="left" w:pos="1215"/>
                    </w:tabs>
                    <w:jc w:val="center"/>
                    <w:rPr>
                      <w:color w:val="auto"/>
                      <w:sz w:val="24"/>
                      <w:szCs w:val="24"/>
                    </w:rPr>
                  </w:pPr>
                  <w:r w:rsidRPr="008B6672">
                    <w:rPr>
                      <w:color w:val="auto"/>
                      <w:sz w:val="24"/>
                      <w:szCs w:val="24"/>
                    </w:rPr>
                    <w:t>81.8</w:t>
                  </w:r>
                </w:p>
              </w:tc>
              <w:tc>
                <w:tcPr>
                  <w:tcW w:w="992" w:type="dxa"/>
                  <w:shd w:val="clear" w:color="auto" w:fill="auto"/>
                </w:tcPr>
                <w:p w:rsidR="008B6672" w:rsidRPr="008B6672" w:rsidRDefault="008B6672" w:rsidP="008B6672">
                  <w:pPr>
                    <w:tabs>
                      <w:tab w:val="left" w:pos="1215"/>
                    </w:tabs>
                    <w:jc w:val="center"/>
                    <w:rPr>
                      <w:color w:val="auto"/>
                      <w:sz w:val="24"/>
                      <w:szCs w:val="24"/>
                    </w:rPr>
                  </w:pPr>
                  <w:r>
                    <w:rPr>
                      <w:color w:val="auto"/>
                      <w:sz w:val="24"/>
                      <w:szCs w:val="24"/>
                    </w:rPr>
                    <w:t>82.58</w:t>
                  </w:r>
                </w:p>
              </w:tc>
            </w:tr>
          </w:tbl>
          <w:p w:rsidR="002009A0" w:rsidRPr="00D60ABF" w:rsidRDefault="002009A0" w:rsidP="000C3FE9"/>
          <w:p w:rsidR="00FB649B" w:rsidRPr="00674406" w:rsidRDefault="00FB649B" w:rsidP="00427D67">
            <w:pPr>
              <w:spacing w:after="120"/>
            </w:pPr>
          </w:p>
        </w:tc>
      </w:tr>
    </w:tbl>
    <w:p w:rsidR="00311088" w:rsidRPr="00B44089" w:rsidRDefault="00311088" w:rsidP="000C3FE9"/>
    <w:p w:rsidR="00C22AB1" w:rsidRPr="00501019" w:rsidRDefault="00353B6E" w:rsidP="00501019">
      <w:pPr>
        <w:pStyle w:val="MAINHEADINGSNEW"/>
      </w:pPr>
      <w:r w:rsidRPr="005522ED">
        <w:rPr>
          <w:rFonts w:ascii="Century Gothic" w:hAnsi="Century Gothic"/>
        </w:rPr>
        <w:br w:type="page"/>
      </w:r>
      <w:bookmarkStart w:id="30" w:name="_Toc254862333"/>
      <w:bookmarkStart w:id="31" w:name="_Toc7962781"/>
      <w:r w:rsidR="00C22AB1" w:rsidRPr="00501019">
        <w:lastRenderedPageBreak/>
        <w:t>School Community</w:t>
      </w:r>
      <w:bookmarkEnd w:id="30"/>
      <w:bookmarkEnd w:id="31"/>
    </w:p>
    <w:p w:rsidR="00A60BD1" w:rsidRPr="00501019" w:rsidRDefault="00A60BD1" w:rsidP="00A60BD1">
      <w:pPr>
        <w:pStyle w:val="Heading2"/>
      </w:pPr>
      <w:r w:rsidRPr="00501019">
        <w:t>Goals &amp; Intended Outcomes</w:t>
      </w:r>
    </w:p>
    <w:p w:rsidR="00332B86" w:rsidRDefault="005531F4" w:rsidP="005531F4">
      <w:pPr>
        <w:pStyle w:val="NoSpacing"/>
        <w:rPr>
          <w:b/>
          <w:color w:val="auto"/>
          <w:sz w:val="24"/>
          <w:szCs w:val="24"/>
        </w:rPr>
      </w:pPr>
      <w:r w:rsidRPr="005531F4">
        <w:rPr>
          <w:b/>
          <w:color w:val="auto"/>
          <w:sz w:val="24"/>
          <w:szCs w:val="24"/>
        </w:rPr>
        <w:t>Goal:</w:t>
      </w:r>
    </w:p>
    <w:p w:rsidR="005531F4" w:rsidRDefault="005531F4" w:rsidP="005531F4">
      <w:pPr>
        <w:pStyle w:val="NoSpacing"/>
        <w:rPr>
          <w:color w:val="auto"/>
          <w:sz w:val="24"/>
          <w:szCs w:val="24"/>
        </w:rPr>
      </w:pPr>
      <w:r w:rsidRPr="005531F4">
        <w:rPr>
          <w:color w:val="auto"/>
          <w:sz w:val="24"/>
          <w:szCs w:val="24"/>
        </w:rPr>
        <w:t>To improve connectedness and student learning and wellbeing outcomes through collaborative, purposeful partnerships between the school, parish and the wider community.</w:t>
      </w:r>
    </w:p>
    <w:p w:rsidR="005531F4" w:rsidRDefault="005531F4" w:rsidP="005531F4">
      <w:pPr>
        <w:pStyle w:val="NoSpacing"/>
        <w:rPr>
          <w:b/>
          <w:color w:val="auto"/>
          <w:sz w:val="24"/>
          <w:szCs w:val="24"/>
        </w:rPr>
      </w:pPr>
      <w:r>
        <w:rPr>
          <w:b/>
          <w:color w:val="auto"/>
          <w:sz w:val="24"/>
          <w:szCs w:val="24"/>
        </w:rPr>
        <w:t>Intended Outcome:</w:t>
      </w:r>
    </w:p>
    <w:p w:rsidR="005531F4" w:rsidRPr="005531F4" w:rsidRDefault="005531F4" w:rsidP="00226B1A">
      <w:pPr>
        <w:pStyle w:val="NoSpacing"/>
        <w:numPr>
          <w:ilvl w:val="0"/>
          <w:numId w:val="23"/>
        </w:numPr>
        <w:rPr>
          <w:rFonts w:ascii="Times New Roman" w:hAnsi="Times New Roman"/>
          <w:color w:val="auto"/>
          <w:sz w:val="24"/>
          <w:szCs w:val="24"/>
          <w:lang w:eastAsia="en-AU"/>
        </w:rPr>
      </w:pPr>
      <w:r w:rsidRPr="005531F4">
        <w:rPr>
          <w:color w:val="auto"/>
          <w:sz w:val="24"/>
          <w:szCs w:val="24"/>
          <w:lang w:eastAsia="en-AU"/>
        </w:rPr>
        <w:t xml:space="preserve">That parent </w:t>
      </w:r>
      <w:r w:rsidR="00450A21" w:rsidRPr="005531F4">
        <w:rPr>
          <w:color w:val="auto"/>
          <w:sz w:val="24"/>
          <w:szCs w:val="24"/>
          <w:lang w:eastAsia="en-AU"/>
        </w:rPr>
        <w:t>connectedness and</w:t>
      </w:r>
      <w:r w:rsidRPr="005531F4">
        <w:rPr>
          <w:color w:val="auto"/>
          <w:sz w:val="24"/>
          <w:szCs w:val="24"/>
          <w:lang w:eastAsia="en-AU"/>
        </w:rPr>
        <w:t xml:space="preserve"> community partnerships are strengthened.</w:t>
      </w:r>
    </w:p>
    <w:p w:rsidR="005531F4" w:rsidRPr="00450A21" w:rsidRDefault="005531F4" w:rsidP="008C06FB">
      <w:pPr>
        <w:pStyle w:val="NoSpacing"/>
        <w:numPr>
          <w:ilvl w:val="0"/>
          <w:numId w:val="23"/>
        </w:numPr>
        <w:rPr>
          <w:color w:val="auto"/>
        </w:rPr>
      </w:pPr>
      <w:r w:rsidRPr="00450A21">
        <w:rPr>
          <w:color w:val="auto"/>
          <w:sz w:val="24"/>
          <w:szCs w:val="24"/>
          <w:lang w:eastAsia="en-AU"/>
        </w:rPr>
        <w:t xml:space="preserve">Student learning, wellbeing and faith development will be enhanced </w:t>
      </w:r>
    </w:p>
    <w:p w:rsidR="00A60BD1" w:rsidRPr="00501019" w:rsidRDefault="00A60BD1" w:rsidP="00A60BD1">
      <w:pPr>
        <w:pStyle w:val="Heading2"/>
      </w:pPr>
      <w:r w:rsidRPr="00501019">
        <w:t>Achievements</w:t>
      </w:r>
    </w:p>
    <w:p w:rsidR="005531F4" w:rsidRPr="00A74D3A" w:rsidRDefault="005531F4" w:rsidP="005531F4">
      <w:pPr>
        <w:spacing w:before="240" w:after="0" w:line="240" w:lineRule="auto"/>
        <w:rPr>
          <w:rFonts w:ascii="Times New Roman" w:eastAsia="Times New Roman" w:hAnsi="Times New Roman" w:cs="Times New Roman"/>
          <w:sz w:val="24"/>
          <w:szCs w:val="24"/>
          <w:lang w:eastAsia="en-AU"/>
        </w:rPr>
      </w:pPr>
      <w:r w:rsidRPr="00A74D3A">
        <w:rPr>
          <w:rFonts w:eastAsia="Times New Roman"/>
          <w:color w:val="000000"/>
          <w:sz w:val="24"/>
          <w:szCs w:val="24"/>
          <w:lang w:eastAsia="en-AU"/>
        </w:rPr>
        <w:t>To continue to grow our partnership with the parent community, all families are invited and encouraged to attend all events and forums such as:</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Trivia Night,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School Disco,</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 Prep / Y</w:t>
      </w:r>
      <w:r>
        <w:rPr>
          <w:rFonts w:eastAsia="Times New Roman"/>
          <w:color w:val="000000"/>
          <w:sz w:val="24"/>
          <w:szCs w:val="24"/>
          <w:lang w:eastAsia="en-AU"/>
        </w:rPr>
        <w:t>ea</w:t>
      </w:r>
      <w:r w:rsidRPr="00A74D3A">
        <w:rPr>
          <w:rFonts w:eastAsia="Times New Roman"/>
          <w:color w:val="000000"/>
          <w:sz w:val="24"/>
          <w:szCs w:val="24"/>
          <w:lang w:eastAsia="en-AU"/>
        </w:rPr>
        <w:t>r 6 Buddy Picnic,</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 Sacramental Programs,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Classroom liturgies,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Whole School Masses,</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 Family/Special Person Day,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Pr>
          <w:rFonts w:eastAsia="Times New Roman"/>
          <w:color w:val="000000"/>
          <w:sz w:val="24"/>
          <w:szCs w:val="24"/>
          <w:lang w:eastAsia="en-AU"/>
        </w:rPr>
        <w:t>Y</w:t>
      </w:r>
      <w:r w:rsidRPr="00A74D3A">
        <w:rPr>
          <w:rFonts w:eastAsia="Times New Roman"/>
          <w:color w:val="000000"/>
          <w:sz w:val="24"/>
          <w:szCs w:val="24"/>
          <w:lang w:eastAsia="en-AU"/>
        </w:rPr>
        <w:t xml:space="preserve">ear level expo afternoons,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Twilight Sports,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Carols Night,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School Performance,</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 Parish Fete,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Working Bees,</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 xml:space="preserve"> Life Education information sessions </w:t>
      </w:r>
    </w:p>
    <w:p w:rsidR="005531F4" w:rsidRPr="00A74D3A" w:rsidRDefault="005531F4" w:rsidP="005531F4">
      <w:pPr>
        <w:numPr>
          <w:ilvl w:val="0"/>
          <w:numId w:val="21"/>
        </w:numPr>
        <w:spacing w:before="0" w:after="0" w:line="240" w:lineRule="auto"/>
        <w:textAlignment w:val="baseline"/>
        <w:rPr>
          <w:rFonts w:eastAsia="Times New Roman"/>
          <w:color w:val="000000"/>
          <w:sz w:val="24"/>
          <w:szCs w:val="24"/>
          <w:lang w:eastAsia="en-AU"/>
        </w:rPr>
      </w:pPr>
      <w:r w:rsidRPr="00A74D3A">
        <w:rPr>
          <w:rFonts w:eastAsia="Times New Roman"/>
          <w:color w:val="000000"/>
          <w:sz w:val="24"/>
          <w:szCs w:val="24"/>
          <w:lang w:eastAsia="en-AU"/>
        </w:rPr>
        <w:t>Fortnightly assemblies.</w:t>
      </w:r>
    </w:p>
    <w:p w:rsidR="005531F4" w:rsidRPr="00A74D3A" w:rsidRDefault="005531F4" w:rsidP="005531F4">
      <w:pPr>
        <w:spacing w:before="240" w:after="0" w:line="240" w:lineRule="auto"/>
        <w:rPr>
          <w:rFonts w:ascii="Times New Roman" w:eastAsia="Times New Roman" w:hAnsi="Times New Roman" w:cs="Times New Roman"/>
          <w:sz w:val="24"/>
          <w:szCs w:val="24"/>
          <w:lang w:eastAsia="en-AU"/>
        </w:rPr>
      </w:pPr>
      <w:r w:rsidRPr="00A74D3A">
        <w:rPr>
          <w:rFonts w:eastAsia="Times New Roman"/>
          <w:color w:val="000000"/>
          <w:sz w:val="24"/>
          <w:szCs w:val="24"/>
          <w:lang w:eastAsia="en-AU"/>
        </w:rPr>
        <w:t>Communication of school events is shared with the school community via electronic and paper</w:t>
      </w:r>
      <w:r>
        <w:rPr>
          <w:rFonts w:eastAsia="Times New Roman"/>
          <w:color w:val="000000"/>
          <w:sz w:val="24"/>
          <w:szCs w:val="24"/>
          <w:lang w:eastAsia="en-AU"/>
        </w:rPr>
        <w:t xml:space="preserve"> </w:t>
      </w:r>
      <w:r w:rsidRPr="00A74D3A">
        <w:rPr>
          <w:rFonts w:eastAsia="Times New Roman"/>
          <w:color w:val="000000"/>
          <w:sz w:val="24"/>
          <w:szCs w:val="24"/>
          <w:lang w:eastAsia="en-AU"/>
        </w:rPr>
        <w:t>means. Communication has been enhanced by giving more information to parents in</w:t>
      </w:r>
      <w:r>
        <w:rPr>
          <w:rFonts w:eastAsia="Times New Roman"/>
          <w:color w:val="000000"/>
          <w:sz w:val="24"/>
          <w:szCs w:val="24"/>
          <w:lang w:eastAsia="en-AU"/>
        </w:rPr>
        <w:t xml:space="preserve"> </w:t>
      </w:r>
      <w:r w:rsidRPr="00A74D3A">
        <w:rPr>
          <w:rFonts w:eastAsia="Times New Roman"/>
          <w:color w:val="000000"/>
          <w:sz w:val="24"/>
          <w:szCs w:val="24"/>
          <w:lang w:eastAsia="en-AU"/>
        </w:rPr>
        <w:t xml:space="preserve">the form of emails, blogs, Google Classroom, </w:t>
      </w:r>
      <w:proofErr w:type="spellStart"/>
      <w:r w:rsidRPr="00A74D3A">
        <w:rPr>
          <w:rFonts w:eastAsia="Times New Roman"/>
          <w:color w:val="000000"/>
          <w:sz w:val="24"/>
          <w:szCs w:val="24"/>
          <w:lang w:eastAsia="en-AU"/>
        </w:rPr>
        <w:t>tiqbiz</w:t>
      </w:r>
      <w:proofErr w:type="spellEnd"/>
      <w:r w:rsidRPr="00A74D3A">
        <w:rPr>
          <w:rFonts w:eastAsia="Times New Roman"/>
          <w:color w:val="000000"/>
          <w:sz w:val="24"/>
          <w:szCs w:val="24"/>
          <w:lang w:eastAsia="en-AU"/>
        </w:rPr>
        <w:t xml:space="preserve"> and recently through </w:t>
      </w:r>
      <w:proofErr w:type="spellStart"/>
      <w:r w:rsidRPr="00A74D3A">
        <w:rPr>
          <w:rFonts w:eastAsia="Times New Roman"/>
          <w:color w:val="000000"/>
          <w:sz w:val="24"/>
          <w:szCs w:val="24"/>
          <w:lang w:eastAsia="en-AU"/>
        </w:rPr>
        <w:t>CareMonkey</w:t>
      </w:r>
      <w:proofErr w:type="spellEnd"/>
      <w:r w:rsidRPr="00A74D3A">
        <w:rPr>
          <w:rFonts w:eastAsia="Times New Roman"/>
          <w:color w:val="000000"/>
          <w:sz w:val="24"/>
          <w:szCs w:val="24"/>
          <w:lang w:eastAsia="en-AU"/>
        </w:rPr>
        <w:t xml:space="preserve">. </w:t>
      </w:r>
      <w:r>
        <w:rPr>
          <w:rFonts w:eastAsia="Times New Roman"/>
          <w:color w:val="000000"/>
          <w:sz w:val="24"/>
          <w:szCs w:val="24"/>
          <w:lang w:eastAsia="en-AU"/>
        </w:rPr>
        <w:t>An electronic School sign was erected at the end of the year to communicate to the wider community.</w:t>
      </w:r>
    </w:p>
    <w:p w:rsidR="005531F4" w:rsidRPr="00A74D3A" w:rsidRDefault="005531F4" w:rsidP="005531F4">
      <w:pPr>
        <w:spacing w:before="240" w:after="0" w:line="240" w:lineRule="auto"/>
        <w:rPr>
          <w:rFonts w:ascii="Times New Roman" w:eastAsia="Times New Roman" w:hAnsi="Times New Roman" w:cs="Times New Roman"/>
          <w:sz w:val="24"/>
          <w:szCs w:val="24"/>
          <w:lang w:eastAsia="en-AU"/>
        </w:rPr>
      </w:pPr>
      <w:r w:rsidRPr="00A74D3A">
        <w:rPr>
          <w:rFonts w:eastAsia="Times New Roman"/>
          <w:color w:val="000000"/>
          <w:sz w:val="24"/>
          <w:szCs w:val="24"/>
          <w:lang w:eastAsia="en-AU"/>
        </w:rPr>
        <w:t>Holy Trinity is a Fire Carrier school, which is part of a larger community of</w:t>
      </w:r>
      <w:r w:rsidRPr="00A74D3A">
        <w:rPr>
          <w:rFonts w:eastAsia="Times New Roman"/>
          <w:color w:val="000000"/>
          <w:sz w:val="24"/>
          <w:szCs w:val="24"/>
          <w:lang w:eastAsia="en-AU"/>
        </w:rPr>
        <w:br/>
        <w:t>schools acknowledging the significance of indigenous history. Our community was</w:t>
      </w:r>
      <w:r w:rsidRPr="00A74D3A">
        <w:rPr>
          <w:rFonts w:eastAsia="Times New Roman"/>
          <w:color w:val="000000"/>
          <w:sz w:val="24"/>
          <w:szCs w:val="24"/>
          <w:lang w:eastAsia="en-AU"/>
        </w:rPr>
        <w:br/>
        <w:t>involved in the assembling of totems in the school yard and the classrooms were</w:t>
      </w:r>
      <w:r w:rsidRPr="00A74D3A">
        <w:rPr>
          <w:rFonts w:eastAsia="Times New Roman"/>
          <w:color w:val="000000"/>
          <w:sz w:val="24"/>
          <w:szCs w:val="24"/>
          <w:lang w:eastAsia="en-AU"/>
        </w:rPr>
        <w:br/>
        <w:t>given Wurundjeri names. The school community continues to be invited to</w:t>
      </w:r>
      <w:r w:rsidRPr="00A74D3A">
        <w:rPr>
          <w:rFonts w:eastAsia="Times New Roman"/>
          <w:color w:val="000000"/>
          <w:sz w:val="24"/>
          <w:szCs w:val="24"/>
          <w:lang w:eastAsia="en-AU"/>
        </w:rPr>
        <w:br/>
        <w:t>assemblies and events where indigenous culture is recognised and celebrated. We</w:t>
      </w:r>
      <w:r w:rsidRPr="00A74D3A">
        <w:rPr>
          <w:rFonts w:eastAsia="Times New Roman"/>
          <w:color w:val="000000"/>
          <w:sz w:val="24"/>
          <w:szCs w:val="24"/>
          <w:lang w:eastAsia="en-AU"/>
        </w:rPr>
        <w:br/>
        <w:t>begin our assemblies with acknowledgement of country and end our assemblies by</w:t>
      </w:r>
      <w:r w:rsidRPr="00A74D3A">
        <w:rPr>
          <w:rFonts w:eastAsia="Times New Roman"/>
          <w:color w:val="000000"/>
          <w:sz w:val="24"/>
          <w:szCs w:val="24"/>
          <w:lang w:eastAsia="en-AU"/>
        </w:rPr>
        <w:br/>
        <w:t>singing the National Anthem. We celebrate that we belong to a nation of</w:t>
      </w:r>
      <w:r>
        <w:rPr>
          <w:rFonts w:eastAsia="Times New Roman"/>
          <w:color w:val="000000"/>
          <w:sz w:val="24"/>
          <w:szCs w:val="24"/>
          <w:lang w:eastAsia="en-AU"/>
        </w:rPr>
        <w:t xml:space="preserve"> </w:t>
      </w:r>
      <w:r w:rsidRPr="00A74D3A">
        <w:rPr>
          <w:rFonts w:eastAsia="Times New Roman"/>
          <w:color w:val="000000"/>
          <w:sz w:val="24"/>
          <w:szCs w:val="24"/>
          <w:lang w:eastAsia="en-AU"/>
        </w:rPr>
        <w:t>diversity.</w:t>
      </w:r>
    </w:p>
    <w:p w:rsidR="005531F4" w:rsidRPr="00A74D3A" w:rsidRDefault="005531F4" w:rsidP="005531F4">
      <w:pPr>
        <w:spacing w:before="240" w:after="0" w:line="240" w:lineRule="auto"/>
        <w:rPr>
          <w:rFonts w:ascii="Times New Roman" w:eastAsia="Times New Roman" w:hAnsi="Times New Roman" w:cs="Times New Roman"/>
          <w:sz w:val="24"/>
          <w:szCs w:val="24"/>
          <w:lang w:eastAsia="en-AU"/>
        </w:rPr>
      </w:pPr>
      <w:r w:rsidRPr="00A74D3A">
        <w:rPr>
          <w:rFonts w:eastAsia="Times New Roman"/>
          <w:color w:val="000000"/>
          <w:sz w:val="24"/>
          <w:szCs w:val="24"/>
          <w:lang w:eastAsia="en-AU"/>
        </w:rPr>
        <w:t>The Holy Trinity community continued to support our sister school in the Philippines</w:t>
      </w:r>
      <w:r w:rsidRPr="00A74D3A">
        <w:rPr>
          <w:rFonts w:eastAsia="Times New Roman"/>
          <w:color w:val="000000"/>
          <w:sz w:val="24"/>
          <w:szCs w:val="24"/>
          <w:lang w:eastAsia="en-AU"/>
        </w:rPr>
        <w:br/>
        <w:t>through Social Action Day and the sponsoring of children in the Philippines by</w:t>
      </w:r>
      <w:r w:rsidRPr="00A74D3A">
        <w:rPr>
          <w:rFonts w:eastAsia="Times New Roman"/>
          <w:color w:val="000000"/>
          <w:sz w:val="24"/>
          <w:szCs w:val="24"/>
          <w:lang w:eastAsia="en-AU"/>
        </w:rPr>
        <w:br/>
        <w:t>families within our school.</w:t>
      </w:r>
    </w:p>
    <w:p w:rsidR="005531F4" w:rsidRDefault="005531F4" w:rsidP="005531F4">
      <w:pPr>
        <w:spacing w:before="240" w:after="0" w:line="240" w:lineRule="auto"/>
        <w:rPr>
          <w:rFonts w:eastAsia="Times New Roman"/>
          <w:color w:val="000000"/>
          <w:sz w:val="24"/>
          <w:szCs w:val="24"/>
          <w:lang w:eastAsia="en-AU"/>
        </w:rPr>
      </w:pPr>
      <w:r w:rsidRPr="00A74D3A">
        <w:rPr>
          <w:rFonts w:eastAsia="Times New Roman"/>
          <w:color w:val="000000"/>
          <w:sz w:val="24"/>
          <w:szCs w:val="24"/>
          <w:lang w:eastAsia="en-AU"/>
        </w:rPr>
        <w:lastRenderedPageBreak/>
        <w:t>The Parents’ Committee is a vibrant and vital part of our community, building the</w:t>
      </w:r>
      <w:r w:rsidRPr="00A74D3A">
        <w:rPr>
          <w:rFonts w:eastAsia="Times New Roman"/>
          <w:color w:val="000000"/>
          <w:sz w:val="24"/>
          <w:szCs w:val="24"/>
          <w:lang w:eastAsia="en-AU"/>
        </w:rPr>
        <w:br/>
        <w:t>social capital of our school and fund</w:t>
      </w:r>
      <w:r>
        <w:rPr>
          <w:rFonts w:eastAsia="Times New Roman"/>
          <w:color w:val="000000"/>
          <w:sz w:val="24"/>
          <w:szCs w:val="24"/>
          <w:lang w:eastAsia="en-AU"/>
        </w:rPr>
        <w:t>raising. A staff member attends</w:t>
      </w:r>
      <w:r w:rsidRPr="00A74D3A">
        <w:rPr>
          <w:rFonts w:eastAsia="Times New Roman"/>
          <w:color w:val="000000"/>
          <w:sz w:val="24"/>
          <w:szCs w:val="24"/>
          <w:lang w:eastAsia="en-AU"/>
        </w:rPr>
        <w:t xml:space="preserve"> the Parent Committee meetings and gave regular feedback</w:t>
      </w:r>
      <w:r>
        <w:rPr>
          <w:rFonts w:eastAsia="Times New Roman"/>
          <w:color w:val="000000"/>
          <w:sz w:val="24"/>
          <w:szCs w:val="24"/>
          <w:lang w:eastAsia="en-AU"/>
        </w:rPr>
        <w:t xml:space="preserve"> </w:t>
      </w:r>
      <w:r w:rsidRPr="00A74D3A">
        <w:rPr>
          <w:rFonts w:eastAsia="Times New Roman"/>
          <w:color w:val="000000"/>
          <w:sz w:val="24"/>
          <w:szCs w:val="24"/>
          <w:lang w:eastAsia="en-AU"/>
        </w:rPr>
        <w:t xml:space="preserve">to staff. </w:t>
      </w:r>
      <w:r>
        <w:rPr>
          <w:rFonts w:eastAsia="Times New Roman"/>
          <w:color w:val="000000"/>
          <w:sz w:val="24"/>
          <w:szCs w:val="24"/>
          <w:lang w:eastAsia="en-AU"/>
        </w:rPr>
        <w:t xml:space="preserve"> </w:t>
      </w:r>
    </w:p>
    <w:p w:rsidR="005531F4" w:rsidRPr="008779FA" w:rsidRDefault="005531F4" w:rsidP="005531F4">
      <w:pPr>
        <w:spacing w:before="240" w:after="0" w:line="240" w:lineRule="auto"/>
        <w:rPr>
          <w:rFonts w:ascii="Times New Roman" w:eastAsia="Times New Roman" w:hAnsi="Times New Roman" w:cs="Times New Roman"/>
          <w:sz w:val="24"/>
          <w:szCs w:val="24"/>
          <w:lang w:eastAsia="en-AU"/>
        </w:rPr>
      </w:pPr>
      <w:r w:rsidRPr="008779FA">
        <w:rPr>
          <w:rFonts w:eastAsia="Times New Roman"/>
          <w:color w:val="000000"/>
          <w:sz w:val="24"/>
          <w:szCs w:val="24"/>
          <w:lang w:eastAsia="en-AU"/>
        </w:rPr>
        <w:t>The Works and Maintenance Committee provided valuable work in maintaining and improving the school grounds and resources, as well as assisting at the annual Parish Fete, Twilight Sports and Carols Night.</w:t>
      </w:r>
    </w:p>
    <w:p w:rsidR="005531F4" w:rsidRDefault="005531F4" w:rsidP="005531F4">
      <w:pPr>
        <w:spacing w:before="240" w:after="0" w:line="240" w:lineRule="auto"/>
        <w:rPr>
          <w:rFonts w:eastAsia="Times New Roman"/>
          <w:iCs/>
          <w:color w:val="000000"/>
          <w:sz w:val="24"/>
          <w:szCs w:val="24"/>
          <w:lang w:eastAsia="en-AU"/>
        </w:rPr>
      </w:pPr>
      <w:r w:rsidRPr="008779FA">
        <w:rPr>
          <w:rFonts w:eastAsia="Times New Roman"/>
          <w:color w:val="000000"/>
          <w:sz w:val="24"/>
          <w:szCs w:val="24"/>
          <w:lang w:eastAsia="en-AU"/>
        </w:rPr>
        <w:t>Parent helpers are welcomed in the classrooms. A variety of learning opportunities and information sessions such as the following are offered</w:t>
      </w:r>
      <w:r w:rsidRPr="008779FA">
        <w:rPr>
          <w:rFonts w:eastAsia="Times New Roman"/>
          <w:color w:val="000000"/>
          <w:sz w:val="24"/>
          <w:szCs w:val="24"/>
          <w:lang w:eastAsia="en-AU"/>
        </w:rPr>
        <w:br/>
      </w:r>
      <w:r w:rsidRPr="008779FA">
        <w:rPr>
          <w:rFonts w:eastAsia="Times New Roman"/>
          <w:iCs/>
          <w:color w:val="000000"/>
          <w:sz w:val="24"/>
          <w:szCs w:val="24"/>
          <w:lang w:eastAsia="en-AU"/>
        </w:rPr>
        <w:t>annually:</w:t>
      </w:r>
    </w:p>
    <w:p w:rsidR="005531F4" w:rsidRPr="008779FA" w:rsidRDefault="005531F4" w:rsidP="005531F4">
      <w:pPr>
        <w:spacing w:before="240" w:after="0" w:line="240" w:lineRule="auto"/>
        <w:rPr>
          <w:rFonts w:ascii="Times New Roman" w:eastAsia="Times New Roman" w:hAnsi="Times New Roman" w:cs="Times New Roman"/>
          <w:sz w:val="24"/>
          <w:szCs w:val="24"/>
          <w:lang w:eastAsia="en-AU"/>
        </w:rPr>
      </w:pPr>
    </w:p>
    <w:p w:rsidR="005531F4" w:rsidRPr="008779FA" w:rsidRDefault="005531F4" w:rsidP="005531F4">
      <w:pPr>
        <w:numPr>
          <w:ilvl w:val="0"/>
          <w:numId w:val="22"/>
        </w:numPr>
        <w:spacing w:before="0" w:after="0" w:line="240" w:lineRule="auto"/>
        <w:rPr>
          <w:rFonts w:ascii="Times New Roman" w:eastAsia="Times New Roman" w:hAnsi="Times New Roman" w:cs="Times New Roman"/>
          <w:sz w:val="24"/>
          <w:szCs w:val="24"/>
          <w:lang w:eastAsia="en-AU"/>
        </w:rPr>
      </w:pPr>
      <w:r w:rsidRPr="008779FA">
        <w:rPr>
          <w:rFonts w:eastAsia="Times New Roman"/>
          <w:iCs/>
          <w:color w:val="000000"/>
          <w:sz w:val="24"/>
          <w:szCs w:val="24"/>
          <w:lang w:eastAsia="en-AU"/>
        </w:rPr>
        <w:t>Parent classroom training in Literacy &amp; Numeracy</w:t>
      </w:r>
    </w:p>
    <w:p w:rsidR="005531F4" w:rsidRPr="008779FA" w:rsidRDefault="005531F4" w:rsidP="005531F4">
      <w:pPr>
        <w:numPr>
          <w:ilvl w:val="0"/>
          <w:numId w:val="22"/>
        </w:numPr>
        <w:spacing w:before="0" w:after="0" w:line="240" w:lineRule="auto"/>
        <w:rPr>
          <w:rFonts w:ascii="Times New Roman" w:eastAsia="Times New Roman" w:hAnsi="Times New Roman" w:cs="Times New Roman"/>
          <w:sz w:val="24"/>
          <w:szCs w:val="24"/>
          <w:lang w:eastAsia="en-AU"/>
        </w:rPr>
      </w:pPr>
      <w:r w:rsidRPr="008779FA">
        <w:rPr>
          <w:rFonts w:eastAsia="Times New Roman"/>
          <w:iCs/>
          <w:color w:val="000000"/>
          <w:sz w:val="24"/>
          <w:szCs w:val="24"/>
          <w:lang w:eastAsia="en-AU"/>
        </w:rPr>
        <w:t>How to help your child with Literacy &amp; Numeracy at home</w:t>
      </w:r>
    </w:p>
    <w:p w:rsidR="005531F4" w:rsidRPr="008779FA" w:rsidRDefault="005531F4" w:rsidP="005531F4">
      <w:pPr>
        <w:numPr>
          <w:ilvl w:val="0"/>
          <w:numId w:val="22"/>
        </w:numPr>
        <w:spacing w:before="0" w:after="0" w:line="240" w:lineRule="auto"/>
        <w:rPr>
          <w:rFonts w:ascii="Times New Roman" w:eastAsia="Times New Roman" w:hAnsi="Times New Roman" w:cs="Times New Roman"/>
          <w:sz w:val="24"/>
          <w:szCs w:val="24"/>
          <w:lang w:eastAsia="en-AU"/>
        </w:rPr>
      </w:pPr>
      <w:r w:rsidRPr="008779FA">
        <w:rPr>
          <w:rFonts w:eastAsia="Times New Roman"/>
          <w:iCs/>
          <w:color w:val="000000"/>
          <w:sz w:val="24"/>
          <w:szCs w:val="24"/>
          <w:lang w:eastAsia="en-AU"/>
        </w:rPr>
        <w:t xml:space="preserve">Wellbeing evenings such as </w:t>
      </w:r>
      <w:proofErr w:type="spellStart"/>
      <w:r w:rsidRPr="008779FA">
        <w:rPr>
          <w:rFonts w:eastAsia="Times New Roman"/>
          <w:iCs/>
          <w:color w:val="000000"/>
          <w:sz w:val="24"/>
          <w:szCs w:val="24"/>
          <w:lang w:eastAsia="en-AU"/>
        </w:rPr>
        <w:t>Cybersafety</w:t>
      </w:r>
      <w:proofErr w:type="spellEnd"/>
      <w:r w:rsidRPr="008779FA">
        <w:rPr>
          <w:rFonts w:eastAsia="Times New Roman"/>
          <w:iCs/>
          <w:color w:val="000000"/>
          <w:sz w:val="24"/>
          <w:szCs w:val="24"/>
          <w:lang w:eastAsia="en-AU"/>
        </w:rPr>
        <w:t xml:space="preserve"> at home, Developing</w:t>
      </w:r>
      <w:r w:rsidRPr="008779FA">
        <w:rPr>
          <w:rFonts w:eastAsia="Times New Roman"/>
          <w:iCs/>
          <w:color w:val="000000"/>
          <w:sz w:val="24"/>
          <w:szCs w:val="24"/>
          <w:lang w:eastAsia="en-AU"/>
        </w:rPr>
        <w:br/>
        <w:t>Resilience, Puberty Education</w:t>
      </w:r>
    </w:p>
    <w:p w:rsidR="005531F4" w:rsidRPr="008779FA" w:rsidRDefault="005531F4" w:rsidP="005531F4">
      <w:pPr>
        <w:spacing w:before="0" w:after="0" w:line="240" w:lineRule="auto"/>
        <w:rPr>
          <w:rFonts w:ascii="Times New Roman" w:eastAsia="Times New Roman" w:hAnsi="Times New Roman" w:cs="Times New Roman"/>
          <w:sz w:val="24"/>
          <w:szCs w:val="24"/>
          <w:lang w:eastAsia="en-AU"/>
        </w:rPr>
      </w:pPr>
    </w:p>
    <w:p w:rsidR="005531F4" w:rsidRPr="008779FA" w:rsidRDefault="005531F4" w:rsidP="005531F4">
      <w:pPr>
        <w:spacing w:before="0" w:after="0" w:line="240" w:lineRule="auto"/>
        <w:rPr>
          <w:rFonts w:ascii="Times New Roman" w:eastAsia="Times New Roman" w:hAnsi="Times New Roman" w:cs="Times New Roman"/>
          <w:sz w:val="24"/>
          <w:szCs w:val="24"/>
          <w:lang w:eastAsia="en-AU"/>
        </w:rPr>
      </w:pPr>
      <w:r w:rsidRPr="008779FA">
        <w:rPr>
          <w:rFonts w:eastAsia="Times New Roman"/>
          <w:iCs/>
          <w:color w:val="000000"/>
          <w:sz w:val="24"/>
          <w:szCs w:val="24"/>
          <w:lang w:eastAsia="en-AU"/>
        </w:rPr>
        <w:t>Parents are encouraged to assist with sporting teams with coaching.</w:t>
      </w:r>
    </w:p>
    <w:p w:rsidR="002009A0" w:rsidRPr="00B44089" w:rsidRDefault="002009A0" w:rsidP="000C3FE9">
      <w:pPr>
        <w:rPr>
          <w:lang w:val="en-US"/>
        </w:rPr>
      </w:pPr>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3E3E3"/>
        <w:tblLayout w:type="fixed"/>
        <w:tblLook w:val="04A0" w:firstRow="1" w:lastRow="0" w:firstColumn="1" w:lastColumn="0" w:noHBand="0" w:noVBand="1"/>
      </w:tblPr>
      <w:tblGrid>
        <w:gridCol w:w="9464"/>
      </w:tblGrid>
      <w:tr w:rsidR="00FB649B" w:rsidRPr="00674406" w:rsidTr="004677FD">
        <w:trPr>
          <w:trHeight w:hRule="exact" w:val="559"/>
        </w:trPr>
        <w:tc>
          <w:tcPr>
            <w:tcW w:w="9464" w:type="dxa"/>
            <w:shd w:val="clear" w:color="auto" w:fill="E3E3E3"/>
          </w:tcPr>
          <w:p w:rsidR="00FB649B" w:rsidRPr="00501019" w:rsidRDefault="00AF250A" w:rsidP="005E27F8">
            <w:pPr>
              <w:pStyle w:val="TABLEHEADERS"/>
              <w:spacing w:after="120"/>
            </w:pPr>
            <w:r w:rsidRPr="00501019">
              <w:t>PARENT SATISFACTION</w:t>
            </w:r>
          </w:p>
        </w:tc>
      </w:tr>
      <w:tr w:rsidR="00FB649B" w:rsidRPr="00674406" w:rsidTr="004677FD">
        <w:trPr>
          <w:trHeight w:val="2606"/>
        </w:trPr>
        <w:tc>
          <w:tcPr>
            <w:tcW w:w="9464" w:type="dxa"/>
            <w:shd w:val="clear" w:color="auto" w:fill="E3E3E3"/>
          </w:tcPr>
          <w:tbl>
            <w:tblPr>
              <w:tblW w:w="0" w:type="auto"/>
              <w:tblInd w:w="832" w:type="dxa"/>
              <w:tblLayout w:type="fixed"/>
              <w:tblCellMar>
                <w:top w:w="15" w:type="dxa"/>
                <w:left w:w="15" w:type="dxa"/>
                <w:bottom w:w="15" w:type="dxa"/>
                <w:right w:w="15" w:type="dxa"/>
              </w:tblCellMar>
              <w:tblLook w:val="04A0" w:firstRow="1" w:lastRow="0" w:firstColumn="1" w:lastColumn="0" w:noHBand="0" w:noVBand="1"/>
            </w:tblPr>
            <w:tblGrid>
              <w:gridCol w:w="3251"/>
              <w:gridCol w:w="781"/>
              <w:gridCol w:w="781"/>
              <w:gridCol w:w="781"/>
            </w:tblGrid>
            <w:tr w:rsidR="005531F4" w:rsidRPr="005567AC" w:rsidTr="005531F4">
              <w:tc>
                <w:tcPr>
                  <w:tcW w:w="32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rPr>
                      <w:rFonts w:ascii="Times New Roman" w:eastAsia="Times New Roman" w:hAnsi="Times New Roman" w:cs="Times New Roman"/>
                      <w:sz w:val="24"/>
                      <w:szCs w:val="24"/>
                      <w:lang w:eastAsia="en-AU"/>
                    </w:rPr>
                  </w:pPr>
                  <w:r w:rsidRPr="005567AC">
                    <w:rPr>
                      <w:rFonts w:eastAsia="Times New Roman"/>
                      <w:color w:val="000000"/>
                      <w:lang w:eastAsia="en-AU"/>
                    </w:rPr>
                    <w:t>Variable</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color w:val="000000"/>
                      <w:lang w:eastAsia="en-AU"/>
                    </w:rPr>
                    <w:t>2016</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color w:val="000000"/>
                      <w:lang w:eastAsia="en-AU"/>
                    </w:rPr>
                    <w:t>2017</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Pr>
                <w:p w:rsidR="005531F4" w:rsidRPr="005567AC" w:rsidRDefault="005531F4" w:rsidP="005531F4">
                  <w:pPr>
                    <w:spacing w:before="240" w:after="200" w:line="240" w:lineRule="auto"/>
                    <w:jc w:val="center"/>
                    <w:rPr>
                      <w:rFonts w:eastAsia="Times New Roman"/>
                      <w:color w:val="000000"/>
                      <w:lang w:eastAsia="en-AU"/>
                    </w:rPr>
                  </w:pPr>
                  <w:r>
                    <w:rPr>
                      <w:rFonts w:eastAsia="Times New Roman"/>
                      <w:color w:val="000000"/>
                      <w:lang w:eastAsia="en-AU"/>
                    </w:rPr>
                    <w:t>2018</w:t>
                  </w:r>
                </w:p>
              </w:tc>
            </w:tr>
            <w:tr w:rsidR="005531F4" w:rsidRPr="005567AC" w:rsidTr="005531F4">
              <w:tc>
                <w:tcPr>
                  <w:tcW w:w="32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rPr>
                      <w:rFonts w:ascii="Times New Roman" w:eastAsia="Times New Roman" w:hAnsi="Times New Roman" w:cs="Times New Roman"/>
                      <w:sz w:val="24"/>
                      <w:szCs w:val="24"/>
                      <w:lang w:eastAsia="en-AU"/>
                    </w:rPr>
                  </w:pPr>
                  <w:r w:rsidRPr="005567AC">
                    <w:rPr>
                      <w:rFonts w:eastAsia="Times New Roman"/>
                      <w:color w:val="000000"/>
                      <w:lang w:eastAsia="en-AU"/>
                    </w:rPr>
                    <w:t>Community Engagement Index</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color w:val="000000"/>
                      <w:lang w:eastAsia="en-AU"/>
                    </w:rPr>
                    <w:t>72.6</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color w:val="000000"/>
                      <w:lang w:eastAsia="en-AU"/>
                    </w:rPr>
                    <w:t>65.8</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Pr>
                <w:p w:rsidR="005531F4" w:rsidRPr="005567AC" w:rsidRDefault="005531F4" w:rsidP="005531F4">
                  <w:pPr>
                    <w:spacing w:before="240" w:after="200" w:line="240" w:lineRule="auto"/>
                    <w:jc w:val="center"/>
                    <w:rPr>
                      <w:rFonts w:eastAsia="Times New Roman"/>
                      <w:color w:val="000000"/>
                      <w:lang w:eastAsia="en-AU"/>
                    </w:rPr>
                  </w:pPr>
                  <w:r>
                    <w:rPr>
                      <w:rFonts w:eastAsia="Times New Roman"/>
                      <w:color w:val="000000"/>
                      <w:lang w:eastAsia="en-AU"/>
                    </w:rPr>
                    <w:t>70</w:t>
                  </w:r>
                </w:p>
              </w:tc>
            </w:tr>
            <w:tr w:rsidR="005531F4" w:rsidRPr="005567AC" w:rsidTr="005531F4">
              <w:tc>
                <w:tcPr>
                  <w:tcW w:w="32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rPr>
                      <w:rFonts w:ascii="Times New Roman" w:eastAsia="Times New Roman" w:hAnsi="Times New Roman" w:cs="Times New Roman"/>
                      <w:sz w:val="24"/>
                      <w:szCs w:val="24"/>
                      <w:lang w:eastAsia="en-AU"/>
                    </w:rPr>
                  </w:pPr>
                  <w:r w:rsidRPr="005567AC">
                    <w:rPr>
                      <w:rFonts w:eastAsia="Times New Roman"/>
                      <w:i/>
                      <w:iCs/>
                      <w:color w:val="000000"/>
                      <w:lang w:eastAsia="en-AU"/>
                    </w:rPr>
                    <w:t>Parent Partnerships</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i/>
                      <w:iCs/>
                      <w:color w:val="000000"/>
                      <w:lang w:eastAsia="en-AU"/>
                    </w:rPr>
                    <w:t>72.99</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i/>
                      <w:iCs/>
                      <w:color w:val="000000"/>
                      <w:lang w:eastAsia="en-AU"/>
                    </w:rPr>
                    <w:t>64.46</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Pr>
                <w:p w:rsidR="005531F4" w:rsidRPr="005567AC" w:rsidRDefault="005531F4" w:rsidP="005531F4">
                  <w:pPr>
                    <w:spacing w:before="240" w:after="200" w:line="240" w:lineRule="auto"/>
                    <w:jc w:val="center"/>
                    <w:rPr>
                      <w:rFonts w:eastAsia="Times New Roman"/>
                      <w:i/>
                      <w:iCs/>
                      <w:color w:val="000000"/>
                      <w:lang w:eastAsia="en-AU"/>
                    </w:rPr>
                  </w:pPr>
                  <w:r>
                    <w:rPr>
                      <w:rFonts w:eastAsia="Times New Roman"/>
                      <w:i/>
                      <w:iCs/>
                      <w:color w:val="000000"/>
                      <w:lang w:eastAsia="en-AU"/>
                    </w:rPr>
                    <w:t>66</w:t>
                  </w:r>
                </w:p>
              </w:tc>
            </w:tr>
            <w:tr w:rsidR="005531F4" w:rsidRPr="005567AC" w:rsidTr="005531F4">
              <w:tc>
                <w:tcPr>
                  <w:tcW w:w="32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rPr>
                      <w:rFonts w:ascii="Times New Roman" w:eastAsia="Times New Roman" w:hAnsi="Times New Roman" w:cs="Times New Roman"/>
                      <w:sz w:val="24"/>
                      <w:szCs w:val="24"/>
                      <w:lang w:eastAsia="en-AU"/>
                    </w:rPr>
                  </w:pPr>
                  <w:r w:rsidRPr="005567AC">
                    <w:rPr>
                      <w:rFonts w:eastAsia="Times New Roman"/>
                      <w:i/>
                      <w:iCs/>
                      <w:color w:val="000000"/>
                      <w:lang w:eastAsia="en-AU"/>
                    </w:rPr>
                    <w:t>Approachability</w:t>
                  </w:r>
                </w:p>
                <w:p w:rsidR="005531F4" w:rsidRPr="005567AC" w:rsidRDefault="005531F4" w:rsidP="005531F4">
                  <w:pPr>
                    <w:spacing w:before="0" w:after="0" w:line="240" w:lineRule="auto"/>
                    <w:rPr>
                      <w:rFonts w:ascii="Times New Roman" w:eastAsia="Times New Roman" w:hAnsi="Times New Roman" w:cs="Times New Roman"/>
                      <w:sz w:val="24"/>
                      <w:szCs w:val="24"/>
                      <w:lang w:eastAsia="en-AU"/>
                    </w:rPr>
                  </w:pP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i/>
                      <w:iCs/>
                      <w:color w:val="000000"/>
                      <w:lang w:eastAsia="en-AU"/>
                    </w:rPr>
                    <w:t>77.18</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i/>
                      <w:iCs/>
                      <w:color w:val="000000"/>
                      <w:lang w:eastAsia="en-AU"/>
                    </w:rPr>
                    <w:t>72.55</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Pr>
                <w:p w:rsidR="005531F4" w:rsidRPr="005567AC" w:rsidRDefault="005531F4" w:rsidP="005531F4">
                  <w:pPr>
                    <w:spacing w:before="240" w:after="200" w:line="240" w:lineRule="auto"/>
                    <w:jc w:val="center"/>
                    <w:rPr>
                      <w:rFonts w:eastAsia="Times New Roman"/>
                      <w:i/>
                      <w:iCs/>
                      <w:color w:val="000000"/>
                      <w:lang w:eastAsia="en-AU"/>
                    </w:rPr>
                  </w:pPr>
                  <w:r>
                    <w:rPr>
                      <w:rFonts w:eastAsia="Times New Roman"/>
                      <w:i/>
                      <w:iCs/>
                      <w:color w:val="000000"/>
                      <w:lang w:eastAsia="en-AU"/>
                    </w:rPr>
                    <w:t>76</w:t>
                  </w:r>
                </w:p>
              </w:tc>
            </w:tr>
            <w:tr w:rsidR="005531F4" w:rsidRPr="005567AC" w:rsidTr="005531F4">
              <w:tc>
                <w:tcPr>
                  <w:tcW w:w="32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rPr>
                      <w:rFonts w:ascii="Times New Roman" w:eastAsia="Times New Roman" w:hAnsi="Times New Roman" w:cs="Times New Roman"/>
                      <w:sz w:val="24"/>
                      <w:szCs w:val="24"/>
                      <w:lang w:eastAsia="en-AU"/>
                    </w:rPr>
                  </w:pPr>
                  <w:r w:rsidRPr="005567AC">
                    <w:rPr>
                      <w:rFonts w:eastAsia="Times New Roman"/>
                      <w:i/>
                      <w:iCs/>
                      <w:color w:val="000000"/>
                      <w:lang w:eastAsia="en-AU"/>
                    </w:rPr>
                    <w:t>Parent Input</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i/>
                      <w:iCs/>
                      <w:color w:val="000000"/>
                      <w:lang w:eastAsia="en-AU"/>
                    </w:rPr>
                    <w:t>72.47</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5531F4" w:rsidRPr="005567AC" w:rsidRDefault="005531F4" w:rsidP="005531F4">
                  <w:pPr>
                    <w:spacing w:before="240" w:after="200" w:line="240" w:lineRule="auto"/>
                    <w:jc w:val="center"/>
                    <w:rPr>
                      <w:rFonts w:ascii="Times New Roman" w:eastAsia="Times New Roman" w:hAnsi="Times New Roman" w:cs="Times New Roman"/>
                      <w:sz w:val="24"/>
                      <w:szCs w:val="24"/>
                      <w:lang w:eastAsia="en-AU"/>
                    </w:rPr>
                  </w:pPr>
                  <w:r w:rsidRPr="005567AC">
                    <w:rPr>
                      <w:rFonts w:eastAsia="Times New Roman"/>
                      <w:i/>
                      <w:iCs/>
                      <w:color w:val="000000"/>
                      <w:lang w:eastAsia="en-AU"/>
                    </w:rPr>
                    <w:t>63.07</w:t>
                  </w:r>
                </w:p>
              </w:tc>
              <w:tc>
                <w:tcPr>
                  <w:tcW w:w="781" w:type="dxa"/>
                  <w:tcBorders>
                    <w:top w:val="single" w:sz="4" w:space="0" w:color="000000"/>
                    <w:left w:val="single" w:sz="4" w:space="0" w:color="000000"/>
                    <w:bottom w:val="single" w:sz="4" w:space="0" w:color="000000"/>
                    <w:right w:val="single" w:sz="4" w:space="0" w:color="000000"/>
                  </w:tcBorders>
                  <w:shd w:val="clear" w:color="auto" w:fill="FFFFFF"/>
                </w:tcPr>
                <w:p w:rsidR="005531F4" w:rsidRPr="005567AC" w:rsidRDefault="005531F4" w:rsidP="005531F4">
                  <w:pPr>
                    <w:spacing w:before="240" w:after="200" w:line="240" w:lineRule="auto"/>
                    <w:jc w:val="center"/>
                    <w:rPr>
                      <w:rFonts w:eastAsia="Times New Roman"/>
                      <w:i/>
                      <w:iCs/>
                      <w:color w:val="000000"/>
                      <w:lang w:eastAsia="en-AU"/>
                    </w:rPr>
                  </w:pPr>
                  <w:r>
                    <w:rPr>
                      <w:rFonts w:eastAsia="Times New Roman"/>
                      <w:i/>
                      <w:iCs/>
                      <w:color w:val="000000"/>
                      <w:lang w:eastAsia="en-AU"/>
                    </w:rPr>
                    <w:t>66</w:t>
                  </w:r>
                </w:p>
              </w:tc>
            </w:tr>
          </w:tbl>
          <w:p w:rsidR="00FB649B" w:rsidRPr="00674406" w:rsidRDefault="00FB649B" w:rsidP="000C3FE9"/>
        </w:tc>
      </w:tr>
    </w:tbl>
    <w:p w:rsidR="00C22AB1" w:rsidRPr="00B44089" w:rsidRDefault="00C22AB1" w:rsidP="000C3FE9"/>
    <w:p w:rsidR="00C22AB1" w:rsidRPr="00B44089" w:rsidRDefault="00C22AB1" w:rsidP="000C3FE9"/>
    <w:p w:rsidR="00C22AB1" w:rsidRPr="00501019" w:rsidRDefault="00353B6E" w:rsidP="00501019">
      <w:pPr>
        <w:pStyle w:val="MAINHEADINGSNEW"/>
      </w:pPr>
      <w:r w:rsidRPr="005522ED">
        <w:rPr>
          <w:rFonts w:ascii="Century Gothic" w:hAnsi="Century Gothic"/>
          <w:lang w:val="en-US"/>
        </w:rPr>
        <w:br w:type="page"/>
      </w:r>
      <w:bookmarkStart w:id="32" w:name="_Toc254862335"/>
      <w:r w:rsidR="002B20B8" w:rsidRPr="00674406">
        <w:lastRenderedPageBreak/>
        <w:t xml:space="preserve"> </w:t>
      </w:r>
      <w:bookmarkStart w:id="33" w:name="_Toc7962782"/>
      <w:r w:rsidR="00C22AB1" w:rsidRPr="00501019">
        <w:t>Future Directions</w:t>
      </w:r>
      <w:bookmarkEnd w:id="32"/>
      <w:bookmarkEnd w:id="33"/>
    </w:p>
    <w:p w:rsidR="004A5DA3" w:rsidRPr="00450A21" w:rsidRDefault="006B3F12" w:rsidP="000C3FE9">
      <w:pPr>
        <w:rPr>
          <w:color w:val="auto"/>
          <w:sz w:val="24"/>
          <w:szCs w:val="24"/>
          <w:lang w:val="en-US"/>
        </w:rPr>
      </w:pPr>
      <w:r w:rsidRPr="00450A21">
        <w:rPr>
          <w:color w:val="auto"/>
          <w:sz w:val="24"/>
          <w:szCs w:val="24"/>
          <w:lang w:val="en-US"/>
        </w:rPr>
        <w:t>2019 promises to be another exciting year for Holy Trinity Catholic Primary School.  We look forward to embedding the skills and strategies developed this year into our practices in the classroom, as well as building on existing skills to further</w:t>
      </w:r>
      <w:r w:rsidR="004A5DA3" w:rsidRPr="00450A21">
        <w:rPr>
          <w:color w:val="auto"/>
          <w:sz w:val="24"/>
          <w:szCs w:val="24"/>
          <w:lang w:val="en-US"/>
        </w:rPr>
        <w:t xml:space="preserve"> improve our outcomes in student learning.</w:t>
      </w:r>
    </w:p>
    <w:p w:rsidR="004A5DA3" w:rsidRPr="00450A21" w:rsidRDefault="004A5DA3" w:rsidP="000C3FE9">
      <w:pPr>
        <w:rPr>
          <w:color w:val="auto"/>
          <w:sz w:val="24"/>
          <w:szCs w:val="24"/>
          <w:lang w:val="en-US"/>
        </w:rPr>
      </w:pPr>
      <w:r w:rsidRPr="00450A21">
        <w:rPr>
          <w:color w:val="auto"/>
          <w:sz w:val="24"/>
          <w:szCs w:val="24"/>
          <w:lang w:val="en-US"/>
        </w:rPr>
        <w:t>Next year we will be working with a Literacy Coach to improve our learning outcomes in the area of Reading.  This promises to raise the bar, and assist our teachers to challenge our students to achieve at a high level.  This will involve extensive coaching and mentoring, and will assist in building a collaborative culture within our school, where the learning of all students becomes the responsibility of all teachers, not just the particular classroom teacher.  Part of this process will include the upskilling of our school leaders to enable them to assist teachers to improve their teaching practice and pedagogy.</w:t>
      </w:r>
    </w:p>
    <w:p w:rsidR="004A5DA3" w:rsidRPr="00450A21" w:rsidRDefault="004A5DA3" w:rsidP="000C3FE9">
      <w:pPr>
        <w:rPr>
          <w:color w:val="auto"/>
          <w:sz w:val="24"/>
          <w:szCs w:val="24"/>
          <w:lang w:val="en-US"/>
        </w:rPr>
      </w:pPr>
      <w:r w:rsidRPr="00450A21">
        <w:rPr>
          <w:color w:val="auto"/>
          <w:sz w:val="24"/>
          <w:szCs w:val="24"/>
          <w:lang w:val="en-US"/>
        </w:rPr>
        <w:t xml:space="preserve">Holy Trinity will be participating in an exciting project based around the work of Professor Lyn </w:t>
      </w:r>
      <w:proofErr w:type="spellStart"/>
      <w:r w:rsidRPr="00450A21">
        <w:rPr>
          <w:color w:val="auto"/>
          <w:sz w:val="24"/>
          <w:szCs w:val="24"/>
          <w:lang w:val="en-US"/>
        </w:rPr>
        <w:t>Shar</w:t>
      </w:r>
      <w:r w:rsidR="007072FE" w:rsidRPr="00450A21">
        <w:rPr>
          <w:color w:val="auto"/>
          <w:sz w:val="24"/>
          <w:szCs w:val="24"/>
          <w:lang w:val="en-US"/>
        </w:rPr>
        <w:t>ratt</w:t>
      </w:r>
      <w:proofErr w:type="spellEnd"/>
      <w:r w:rsidR="007072FE" w:rsidRPr="00450A21">
        <w:rPr>
          <w:color w:val="auto"/>
          <w:sz w:val="24"/>
          <w:szCs w:val="24"/>
          <w:lang w:val="en-US"/>
        </w:rPr>
        <w:t>.  This will be based on Learning Collectives, and will focus on developing highly effective learning practices to drive student improvement.  It will also assist in more effective use of student data to maximize student learning.</w:t>
      </w:r>
    </w:p>
    <w:p w:rsidR="007072FE" w:rsidRPr="00450A21" w:rsidRDefault="007072FE" w:rsidP="000C3FE9">
      <w:pPr>
        <w:rPr>
          <w:color w:val="auto"/>
          <w:sz w:val="24"/>
          <w:szCs w:val="24"/>
          <w:lang w:val="en-US"/>
        </w:rPr>
      </w:pPr>
      <w:r w:rsidRPr="00450A21">
        <w:rPr>
          <w:color w:val="auto"/>
          <w:sz w:val="24"/>
          <w:szCs w:val="24"/>
          <w:lang w:val="en-US"/>
        </w:rPr>
        <w:t>Our links with our Philippines story will continue with our sponsorship of our sister school, San Raphael, a new school in the hills.  We hope that through our friendship and support, the students in this school will be able to improve their education and life style. Next year we will be sending a staff member on a Parish Trip to the Philippines to visit our school to reinforce these links and to continue to raise the profile of this partnership in both communities.</w:t>
      </w:r>
    </w:p>
    <w:p w:rsidR="007072FE" w:rsidRPr="00450A21" w:rsidRDefault="007072FE" w:rsidP="000C3FE9">
      <w:pPr>
        <w:rPr>
          <w:color w:val="auto"/>
          <w:sz w:val="24"/>
          <w:szCs w:val="24"/>
          <w:lang w:val="en-US"/>
        </w:rPr>
      </w:pPr>
      <w:r w:rsidRPr="00450A21">
        <w:rPr>
          <w:color w:val="auto"/>
          <w:sz w:val="24"/>
          <w:szCs w:val="24"/>
          <w:lang w:val="en-US"/>
        </w:rPr>
        <w:t>Coaching will continue to be a priority with our staff.  Each Leadership Team member will work with a level within the school to work on an agreed focus.  This will build on the capacity of our teachers to improve their teaching practice and become reflective learners.  It will also enable teachers to visit other grades and levels to observe best practice in action.</w:t>
      </w:r>
    </w:p>
    <w:p w:rsidR="007072FE" w:rsidRPr="00450A21" w:rsidRDefault="007072FE" w:rsidP="000C3FE9">
      <w:pPr>
        <w:rPr>
          <w:color w:val="auto"/>
          <w:sz w:val="24"/>
          <w:szCs w:val="24"/>
          <w:lang w:val="en-US"/>
        </w:rPr>
      </w:pPr>
      <w:r w:rsidRPr="00450A21">
        <w:rPr>
          <w:color w:val="auto"/>
          <w:sz w:val="24"/>
          <w:szCs w:val="24"/>
          <w:lang w:val="en-US"/>
        </w:rPr>
        <w:t>Our connection to our parish and Catholic faith continue to be strong, along with our relationship with our sister school in the parish, St Francis Xavier Primary School. We proudly acknowledge our Catholicity.</w:t>
      </w:r>
    </w:p>
    <w:p w:rsidR="007072FE" w:rsidRPr="00450A21" w:rsidRDefault="007072FE" w:rsidP="000C3FE9">
      <w:pPr>
        <w:rPr>
          <w:color w:val="auto"/>
          <w:sz w:val="24"/>
          <w:szCs w:val="24"/>
          <w:lang w:val="en-US"/>
        </w:rPr>
      </w:pPr>
      <w:r w:rsidRPr="00450A21">
        <w:rPr>
          <w:color w:val="auto"/>
          <w:sz w:val="24"/>
          <w:szCs w:val="24"/>
          <w:lang w:val="en-US"/>
        </w:rPr>
        <w:t xml:space="preserve">We are looking forward to continuing to develop Holy Trinity from a good school to a great school! </w:t>
      </w:r>
    </w:p>
    <w:p w:rsidR="007072FE" w:rsidRDefault="007072FE" w:rsidP="000C3FE9">
      <w:pPr>
        <w:rPr>
          <w:color w:val="auto"/>
          <w:lang w:val="en-US"/>
        </w:rPr>
      </w:pPr>
    </w:p>
    <w:p w:rsidR="00D92DF5" w:rsidRPr="00501019" w:rsidRDefault="004A5DA3" w:rsidP="00450A21">
      <w:r>
        <w:rPr>
          <w:color w:val="auto"/>
          <w:lang w:val="en-US"/>
        </w:rPr>
        <w:t xml:space="preserve">   </w:t>
      </w:r>
      <w:bookmarkStart w:id="34" w:name="_GoBack"/>
      <w:bookmarkEnd w:id="34"/>
      <w:r w:rsidR="008C4CEE">
        <w:t xml:space="preserve"> </w:t>
      </w:r>
      <w:bookmarkStart w:id="35" w:name="_Toc7962783"/>
      <w:r w:rsidR="008C4CEE" w:rsidRPr="00501019">
        <w:t xml:space="preserve">School Performance </w:t>
      </w:r>
      <w:r w:rsidR="00474FB1" w:rsidRPr="00501019">
        <w:t xml:space="preserve">Data </w:t>
      </w:r>
      <w:r w:rsidR="008C4CEE" w:rsidRPr="00501019">
        <w:t>Summary</w:t>
      </w:r>
      <w:bookmarkEnd w:id="35"/>
    </w:p>
    <w:tbl>
      <w:tblPr>
        <w:tblW w:w="0" w:type="auto"/>
        <w:tblCellMar>
          <w:left w:w="0" w:type="dxa"/>
          <w:right w:w="0" w:type="dxa"/>
        </w:tblCellMar>
        <w:tblLook w:val="0000" w:firstRow="0" w:lastRow="0" w:firstColumn="0" w:lastColumn="0" w:noHBand="0" w:noVBand="0"/>
      </w:tblPr>
      <w:tblGrid>
        <w:gridCol w:w="88"/>
        <w:gridCol w:w="16"/>
        <w:gridCol w:w="4700"/>
        <w:gridCol w:w="120"/>
        <w:gridCol w:w="4310"/>
        <w:gridCol w:w="120"/>
      </w:tblGrid>
      <w:tr w:rsidR="00CA5913" w:rsidTr="00B7337A">
        <w:trPr>
          <w:trHeight w:val="178"/>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rPr>
          <w:trHeight w:val="625"/>
        </w:trPr>
        <w:tc>
          <w:tcPr>
            <w:tcW w:w="369" w:type="dxa"/>
          </w:tcPr>
          <w:p w:rsidR="00CA5913" w:rsidRDefault="00CA5913" w:rsidP="00B7337A">
            <w:pPr>
              <w:pStyle w:val="EmptyLayoutCell"/>
            </w:pPr>
          </w:p>
        </w:tc>
        <w:tc>
          <w:tcPr>
            <w:tcW w:w="9288" w:type="dxa"/>
            <w:gridSpan w:val="4"/>
          </w:tcPr>
          <w:tbl>
            <w:tblPr>
              <w:tblW w:w="0" w:type="auto"/>
              <w:tblCellMar>
                <w:left w:w="0" w:type="dxa"/>
                <w:right w:w="0" w:type="dxa"/>
              </w:tblCellMar>
              <w:tblLook w:val="0000" w:firstRow="0" w:lastRow="0" w:firstColumn="0" w:lastColumn="0" w:noHBand="0" w:noVBand="0"/>
            </w:tblPr>
            <w:tblGrid>
              <w:gridCol w:w="9126"/>
            </w:tblGrid>
            <w:tr w:rsidR="00CA5913" w:rsidTr="00B7337A">
              <w:trPr>
                <w:trHeight w:val="545"/>
              </w:trPr>
              <w:tc>
                <w:tcPr>
                  <w:tcW w:w="9289"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r>
                    <w:rPr>
                      <w:rFonts w:eastAsia="Arial"/>
                      <w:b/>
                      <w:color w:val="17365D"/>
                      <w:sz w:val="20"/>
                    </w:rPr>
                    <w:t>E1346</w:t>
                  </w:r>
                  <w:r>
                    <w:rPr>
                      <w:rFonts w:eastAsia="Arial"/>
                      <w:b/>
                      <w:color w:val="17365D"/>
                      <w:sz w:val="20"/>
                    </w:rPr>
                    <w:br/>
                    <w:t>Holy Trinity Primary School, Eltham North</w:t>
                  </w:r>
                </w:p>
              </w:tc>
            </w:tr>
          </w:tbl>
          <w:p w:rsidR="00CA5913" w:rsidRDefault="00CA5913" w:rsidP="00B7337A"/>
        </w:tc>
        <w:tc>
          <w:tcPr>
            <w:tcW w:w="475" w:type="dxa"/>
          </w:tcPr>
          <w:p w:rsidR="00CA5913" w:rsidRDefault="00CA5913" w:rsidP="00B7337A">
            <w:pPr>
              <w:pStyle w:val="EmptyLayoutCell"/>
            </w:pPr>
          </w:p>
        </w:tc>
      </w:tr>
      <w:tr w:rsidR="00CA5913" w:rsidTr="00B7337A">
        <w:trPr>
          <w:trHeight w:val="253"/>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c>
          <w:tcPr>
            <w:tcW w:w="369" w:type="dxa"/>
          </w:tcPr>
          <w:p w:rsidR="00CA5913" w:rsidRDefault="00CA5913" w:rsidP="00B7337A">
            <w:pPr>
              <w:pStyle w:val="EmptyLayoutCell"/>
            </w:pPr>
          </w:p>
        </w:tc>
        <w:tc>
          <w:tcPr>
            <w:tcW w:w="9288" w:type="dxa"/>
            <w:gridSpan w:val="4"/>
          </w:tcPr>
          <w:tbl>
            <w:tblPr>
              <w:tblW w:w="0" w:type="auto"/>
              <w:tblCellMar>
                <w:left w:w="0" w:type="dxa"/>
                <w:right w:w="0" w:type="dxa"/>
              </w:tblCellMar>
              <w:tblLook w:val="0000" w:firstRow="0" w:lastRow="0" w:firstColumn="0" w:lastColumn="0" w:noHBand="0" w:noVBand="0"/>
            </w:tblPr>
            <w:tblGrid>
              <w:gridCol w:w="2872"/>
              <w:gridCol w:w="1110"/>
              <w:gridCol w:w="1167"/>
              <w:gridCol w:w="1514"/>
              <w:gridCol w:w="1070"/>
              <w:gridCol w:w="1393"/>
            </w:tblGrid>
            <w:tr w:rsidR="00CA5913" w:rsidTr="00B7337A">
              <w:trPr>
                <w:trHeight w:val="534"/>
              </w:trPr>
              <w:tc>
                <w:tcPr>
                  <w:tcW w:w="9287"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pPr>
                    <w:jc w:val="center"/>
                  </w:pPr>
                  <w:r>
                    <w:rPr>
                      <w:rFonts w:eastAsia="Arial"/>
                      <w:b/>
                      <w:color w:val="17365D"/>
                      <w:sz w:val="20"/>
                    </w:rPr>
                    <w:t>PROPORTION OF STUDENTS MEETING THE MININUM STANDARDS</w:t>
                  </w:r>
                </w:p>
              </w:tc>
            </w:tr>
            <w:tr w:rsidR="00CA5913" w:rsidTr="00B7337A">
              <w:trPr>
                <w:trHeight w:val="881"/>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b/>
                      <w:color w:val="17365D"/>
                      <w:sz w:val="18"/>
                    </w:rPr>
                    <w:t>NAPLAN TESTS</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b/>
                      <w:color w:val="17365D"/>
                      <w:sz w:val="18"/>
                    </w:rPr>
                    <w:t>2016</w:t>
                  </w:r>
                  <w:r>
                    <w:rPr>
                      <w:rFonts w:eastAsia="Arial"/>
                      <w:b/>
                      <w:color w:val="17365D"/>
                      <w:sz w:val="18"/>
                    </w:rPr>
                    <w:br/>
                  </w:r>
                  <w:r>
                    <w:rPr>
                      <w:rFonts w:eastAsia="Arial"/>
                      <w:b/>
                      <w:color w:val="17365D"/>
                      <w:sz w:val="18"/>
                    </w:rPr>
                    <w:br/>
                    <w:t xml:space="preserve"> %</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b/>
                      <w:color w:val="17365D"/>
                      <w:sz w:val="18"/>
                    </w:rPr>
                    <w:t>2017</w:t>
                  </w:r>
                  <w:r>
                    <w:rPr>
                      <w:rFonts w:eastAsia="Arial"/>
                      <w:b/>
                      <w:color w:val="17365D"/>
                      <w:sz w:val="18"/>
                    </w:rPr>
                    <w:br/>
                  </w:r>
                  <w:r>
                    <w:rPr>
                      <w:rFonts w:eastAsia="Arial"/>
                      <w:b/>
                      <w:color w:val="17365D"/>
                      <w:sz w:val="18"/>
                    </w:rPr>
                    <w:br/>
                    <w:t xml:space="preserve"> %</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b/>
                      <w:color w:val="17365D"/>
                      <w:sz w:val="18"/>
                    </w:rPr>
                    <w:t>2016 - 2017</w:t>
                  </w:r>
                  <w:r>
                    <w:rPr>
                      <w:rFonts w:eastAsia="Arial"/>
                      <w:b/>
                      <w:color w:val="17365D"/>
                      <w:sz w:val="18"/>
                    </w:rPr>
                    <w:br/>
                    <w:t>Changes</w:t>
                  </w:r>
                  <w:r>
                    <w:rPr>
                      <w:rFonts w:eastAsia="Arial"/>
                      <w:b/>
                      <w:color w:val="17365D"/>
                      <w:sz w:val="18"/>
                    </w:rPr>
                    <w:br/>
                    <w:t xml:space="preserve"> %</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b/>
                      <w:color w:val="17365D"/>
                      <w:sz w:val="18"/>
                    </w:rPr>
                    <w:t>2018</w:t>
                  </w:r>
                  <w:r>
                    <w:rPr>
                      <w:rFonts w:eastAsia="Arial"/>
                      <w:b/>
                      <w:color w:val="17365D"/>
                      <w:sz w:val="18"/>
                    </w:rPr>
                    <w:br/>
                  </w:r>
                  <w:r>
                    <w:rPr>
                      <w:rFonts w:eastAsia="Arial"/>
                      <w:b/>
                      <w:color w:val="17365D"/>
                      <w:sz w:val="18"/>
                    </w:rPr>
                    <w:br/>
                    <w:t xml:space="preserve"> %</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b/>
                      <w:color w:val="17365D"/>
                      <w:sz w:val="18"/>
                    </w:rPr>
                    <w:t>2017 - 2018</w:t>
                  </w:r>
                  <w:r>
                    <w:rPr>
                      <w:rFonts w:eastAsia="Arial"/>
                      <w:b/>
                      <w:color w:val="17365D"/>
                      <w:sz w:val="18"/>
                    </w:rPr>
                    <w:br/>
                    <w:t>Changes</w:t>
                  </w:r>
                  <w:r>
                    <w:rPr>
                      <w:rFonts w:eastAsia="Arial"/>
                      <w:b/>
                      <w:color w:val="17365D"/>
                      <w:sz w:val="18"/>
                    </w:rPr>
                    <w:br/>
                    <w:t xml:space="preserve"> %</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03 Grammar &amp; Punctuation</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03 Numeracy</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03 Reading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98.1</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-1.9</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1.9</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03 Spelling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03 Writing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0"/>
              </w:trPr>
              <w:tc>
                <w:tcPr>
                  <w:tcW w:w="9287"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05 Grammar &amp; Punctuation</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98.1</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98.1</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1.9</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05 Numeracy</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05 Reading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05 Spelling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98.1</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1.9</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7"/>
              </w:trPr>
              <w:tc>
                <w:tcPr>
                  <w:tcW w:w="293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YR 05 Writing</w:t>
                  </w:r>
                </w:p>
              </w:tc>
              <w:tc>
                <w:tcPr>
                  <w:tcW w:w="113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98.1</w:t>
                  </w:r>
                </w:p>
              </w:tc>
              <w:tc>
                <w:tcPr>
                  <w:tcW w:w="11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535"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1.9</w:t>
                  </w:r>
                </w:p>
              </w:tc>
              <w:tc>
                <w:tcPr>
                  <w:tcW w:w="1089"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100.0</w:t>
                  </w:r>
                </w:p>
              </w:tc>
              <w:tc>
                <w:tcPr>
                  <w:tcW w:w="1410"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0"/>
              </w:trPr>
              <w:tc>
                <w:tcPr>
                  <w:tcW w:w="9287" w:type="dxa"/>
                  <w:gridSpan w:val="6"/>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tc>
            </w:tr>
          </w:tbl>
          <w:p w:rsidR="00CA5913" w:rsidRDefault="00CA5913" w:rsidP="00B7337A"/>
        </w:tc>
        <w:tc>
          <w:tcPr>
            <w:tcW w:w="475" w:type="dxa"/>
          </w:tcPr>
          <w:p w:rsidR="00CA5913" w:rsidRDefault="00CA5913" w:rsidP="00B7337A">
            <w:pPr>
              <w:pStyle w:val="EmptyLayoutCell"/>
            </w:pPr>
          </w:p>
        </w:tc>
      </w:tr>
      <w:tr w:rsidR="00CA5913" w:rsidTr="00B7337A">
        <w:trPr>
          <w:trHeight w:val="334"/>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rPr>
          <w:trHeight w:val="2589"/>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Borders>
              <w:top w:val="single" w:sz="8" w:space="0" w:color="D3D3D3"/>
              <w:left w:val="single" w:sz="8" w:space="0" w:color="D3D3D3"/>
              <w:bottom w:val="single" w:sz="8" w:space="0" w:color="D3D3D3"/>
              <w:right w:val="single" w:sz="8" w:space="0" w:color="D3D3D3"/>
            </w:tcBorders>
            <w:shd w:val="clear" w:color="auto" w:fill="FFFFFF"/>
            <w:tcMar>
              <w:top w:w="0" w:type="dxa"/>
              <w:left w:w="0" w:type="dxa"/>
              <w:bottom w:w="0" w:type="dxa"/>
              <w:right w:w="0" w:type="dxa"/>
            </w:tcMar>
          </w:tcPr>
          <w:p w:rsidR="00CA5913" w:rsidRDefault="00CA5913" w:rsidP="00B7337A">
            <w:r>
              <w:rPr>
                <w:noProof/>
                <w:lang w:eastAsia="en-AU"/>
              </w:rPr>
              <w:drawing>
                <wp:inline distT="0" distB="0" distL="0" distR="0">
                  <wp:extent cx="2933700" cy="1647825"/>
                  <wp:effectExtent l="19050" t="19050" r="19050" b="28575"/>
                  <wp:docPr id="14" name="Picture 14"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w="0" cmpd="sng">
                            <a:solidFill>
                              <a:srgbClr val="000000"/>
                            </a:solidFill>
                            <a:miter lim="800000"/>
                            <a:headEnd/>
                            <a:tailEnd/>
                          </a:ln>
                          <a:effectLst/>
                        </pic:spPr>
                      </pic:pic>
                    </a:graphicData>
                  </a:graphic>
                </wp:inline>
              </w:drawing>
            </w:r>
          </w:p>
        </w:tc>
        <w:tc>
          <w:tcPr>
            <w:tcW w:w="443" w:type="dxa"/>
            <w:tcMar>
              <w:top w:w="0" w:type="dxa"/>
              <w:left w:w="0" w:type="dxa"/>
              <w:bottom w:w="0" w:type="dxa"/>
              <w:right w:w="0" w:type="dxa"/>
            </w:tcMar>
          </w:tcPr>
          <w:p w:rsidR="00CA5913" w:rsidRDefault="00CA5913" w:rsidP="00B7337A">
            <w:pPr>
              <w:pStyle w:val="EmptyLayoutCell"/>
            </w:pPr>
          </w:p>
        </w:tc>
        <w:tc>
          <w:tcPr>
            <w:tcW w:w="4219" w:type="dxa"/>
            <w:tcBorders>
              <w:top w:val="single" w:sz="8" w:space="0" w:color="D3D3D3"/>
              <w:left w:val="single" w:sz="8" w:space="0" w:color="D3D3D3"/>
              <w:bottom w:val="single" w:sz="8" w:space="0" w:color="D3D3D3"/>
              <w:right w:val="single" w:sz="8" w:space="0" w:color="D3D3D3"/>
            </w:tcBorders>
            <w:shd w:val="clear" w:color="auto" w:fill="FFFFFF"/>
            <w:tcMar>
              <w:top w:w="0" w:type="dxa"/>
              <w:left w:w="0" w:type="dxa"/>
              <w:bottom w:w="0" w:type="dxa"/>
              <w:right w:w="0" w:type="dxa"/>
            </w:tcMar>
          </w:tcPr>
          <w:p w:rsidR="00CA5913" w:rsidRDefault="00CA5913" w:rsidP="00B7337A">
            <w:r>
              <w:rPr>
                <w:noProof/>
                <w:lang w:eastAsia="en-AU"/>
              </w:rPr>
              <w:drawing>
                <wp:inline distT="0" distB="0" distL="0" distR="0">
                  <wp:extent cx="2676525" cy="1647825"/>
                  <wp:effectExtent l="19050" t="19050" r="28575" b="28575"/>
                  <wp:docPr id="13" name="Picture 13" descr="..\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647825"/>
                          </a:xfrm>
                          <a:prstGeom prst="rect">
                            <a:avLst/>
                          </a:prstGeom>
                          <a:noFill/>
                          <a:ln w="0" cmpd="sng">
                            <a:solidFill>
                              <a:srgbClr val="000000"/>
                            </a:solidFill>
                            <a:miter lim="800000"/>
                            <a:headEnd/>
                            <a:tailEnd/>
                          </a:ln>
                          <a:effectLst/>
                        </pic:spPr>
                      </pic:pic>
                    </a:graphicData>
                  </a:graphic>
                </wp:inline>
              </w:drawing>
            </w:r>
          </w:p>
        </w:tc>
        <w:tc>
          <w:tcPr>
            <w:tcW w:w="475" w:type="dxa"/>
            <w:tcMar>
              <w:top w:w="0" w:type="dxa"/>
              <w:left w:w="0" w:type="dxa"/>
              <w:bottom w:w="0" w:type="dxa"/>
              <w:right w:w="0" w:type="dxa"/>
            </w:tcMar>
          </w:tcPr>
          <w:p w:rsidR="00CA5913" w:rsidRDefault="00CA5913" w:rsidP="00B7337A">
            <w:pPr>
              <w:pStyle w:val="EmptyLayoutCell"/>
            </w:pPr>
          </w:p>
        </w:tc>
      </w:tr>
      <w:tr w:rsidR="00CA5913" w:rsidTr="00B7337A">
        <w:trPr>
          <w:trHeight w:val="623"/>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c>
          <w:tcPr>
            <w:tcW w:w="369" w:type="dxa"/>
          </w:tcPr>
          <w:p w:rsidR="00CA5913" w:rsidRDefault="00CA5913" w:rsidP="00B7337A">
            <w:pPr>
              <w:pStyle w:val="EmptyLayoutCell"/>
            </w:pPr>
          </w:p>
        </w:tc>
        <w:tc>
          <w:tcPr>
            <w:tcW w:w="9288" w:type="dxa"/>
            <w:gridSpan w:val="4"/>
          </w:tcPr>
          <w:tbl>
            <w:tblPr>
              <w:tblW w:w="0" w:type="auto"/>
              <w:tblCellMar>
                <w:left w:w="0" w:type="dxa"/>
                <w:right w:w="0" w:type="dxa"/>
              </w:tblCellMar>
              <w:tblLook w:val="0000" w:firstRow="0" w:lastRow="0" w:firstColumn="0" w:lastColumn="0" w:noHBand="0" w:noVBand="0"/>
            </w:tblPr>
            <w:tblGrid>
              <w:gridCol w:w="6629"/>
              <w:gridCol w:w="2497"/>
            </w:tblGrid>
            <w:tr w:rsidR="00CA5913" w:rsidTr="00B7337A">
              <w:trPr>
                <w:trHeight w:val="534"/>
              </w:trPr>
              <w:tc>
                <w:tcPr>
                  <w:tcW w:w="6744"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pPr>
                    <w:jc w:val="center"/>
                  </w:pPr>
                  <w:r>
                    <w:rPr>
                      <w:rFonts w:eastAsia="Arial"/>
                      <w:b/>
                      <w:color w:val="17365D"/>
                      <w:sz w:val="20"/>
                    </w:rPr>
                    <w:t>AVERAGE STUDENT ATTENDANCE RATE BY YEAR LEVEL</w:t>
                  </w:r>
                </w:p>
              </w:tc>
              <w:tc>
                <w:tcPr>
                  <w:tcW w:w="2544" w:type="dxa"/>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pPr>
                    <w:jc w:val="center"/>
                  </w:pPr>
                  <w:r>
                    <w:rPr>
                      <w:rFonts w:eastAsia="Arial"/>
                      <w:b/>
                      <w:color w:val="17365D"/>
                      <w:sz w:val="20"/>
                    </w:rPr>
                    <w:t>%</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 xml:space="preserve">Y01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93.4</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 xml:space="preserve">Y02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94.3</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 xml:space="preserve">Y03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94.0</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 xml:space="preserve">Y04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93.9</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 xml:space="preserve">Y05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93.5</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 xml:space="preserve">Y06                                                                                                 </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91.7</w:t>
                  </w:r>
                </w:p>
              </w:tc>
            </w:tr>
            <w:tr w:rsidR="00CA5913" w:rsidTr="00B7337A">
              <w:trPr>
                <w:trHeight w:val="280"/>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Overall average attendance</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93.5</w:t>
                  </w:r>
                </w:p>
              </w:tc>
            </w:tr>
          </w:tbl>
          <w:p w:rsidR="00CA5913" w:rsidRDefault="00CA5913" w:rsidP="00B7337A"/>
        </w:tc>
        <w:tc>
          <w:tcPr>
            <w:tcW w:w="475" w:type="dxa"/>
          </w:tcPr>
          <w:p w:rsidR="00CA5913" w:rsidRDefault="00CA5913" w:rsidP="00B7337A">
            <w:pPr>
              <w:pStyle w:val="EmptyLayoutCell"/>
            </w:pPr>
          </w:p>
        </w:tc>
      </w:tr>
      <w:tr w:rsidR="00CA5913" w:rsidTr="00B7337A">
        <w:trPr>
          <w:trHeight w:val="342"/>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c>
          <w:tcPr>
            <w:tcW w:w="369" w:type="dxa"/>
          </w:tcPr>
          <w:p w:rsidR="00CA5913" w:rsidRDefault="00CA5913" w:rsidP="00B7337A">
            <w:pPr>
              <w:pStyle w:val="EmptyLayoutCell"/>
            </w:pPr>
          </w:p>
        </w:tc>
        <w:tc>
          <w:tcPr>
            <w:tcW w:w="9288" w:type="dxa"/>
            <w:gridSpan w:val="4"/>
          </w:tcPr>
          <w:tbl>
            <w:tblPr>
              <w:tblW w:w="0" w:type="auto"/>
              <w:tblCellMar>
                <w:left w:w="0" w:type="dxa"/>
                <w:right w:w="0" w:type="dxa"/>
              </w:tblCellMar>
              <w:tblLook w:val="0000" w:firstRow="0" w:lastRow="0" w:firstColumn="0" w:lastColumn="0" w:noHBand="0" w:noVBand="0"/>
            </w:tblPr>
            <w:tblGrid>
              <w:gridCol w:w="6623"/>
              <w:gridCol w:w="2503"/>
            </w:tblGrid>
            <w:tr w:rsidR="00CA5913" w:rsidTr="00B7337A">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pPr>
                    <w:jc w:val="center"/>
                  </w:pPr>
                  <w:r>
                    <w:rPr>
                      <w:rFonts w:eastAsia="Arial"/>
                      <w:b/>
                      <w:color w:val="17365D"/>
                      <w:sz w:val="20"/>
                    </w:rPr>
                    <w:t>TEACHING STAFF ATTENDANCE RATE</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Teaching Staff Attendance Rate</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82.6%</w:t>
                  </w:r>
                </w:p>
              </w:tc>
            </w:tr>
          </w:tbl>
          <w:p w:rsidR="00CA5913" w:rsidRDefault="00CA5913" w:rsidP="00B7337A"/>
        </w:tc>
        <w:tc>
          <w:tcPr>
            <w:tcW w:w="475" w:type="dxa"/>
          </w:tcPr>
          <w:p w:rsidR="00CA5913" w:rsidRDefault="00CA5913" w:rsidP="00B7337A">
            <w:pPr>
              <w:pStyle w:val="EmptyLayoutCell"/>
            </w:pPr>
          </w:p>
        </w:tc>
      </w:tr>
      <w:tr w:rsidR="00CA5913" w:rsidTr="00B7337A">
        <w:trPr>
          <w:trHeight w:val="280"/>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c>
          <w:tcPr>
            <w:tcW w:w="369" w:type="dxa"/>
          </w:tcPr>
          <w:p w:rsidR="00CA5913" w:rsidRDefault="00CA5913" w:rsidP="00B7337A">
            <w:pPr>
              <w:pStyle w:val="EmptyLayoutCell"/>
            </w:pPr>
          </w:p>
        </w:tc>
        <w:tc>
          <w:tcPr>
            <w:tcW w:w="9288" w:type="dxa"/>
            <w:gridSpan w:val="4"/>
          </w:tcPr>
          <w:tbl>
            <w:tblPr>
              <w:tblW w:w="0" w:type="auto"/>
              <w:tblCellMar>
                <w:left w:w="0" w:type="dxa"/>
                <w:right w:w="0" w:type="dxa"/>
              </w:tblCellMar>
              <w:tblLook w:val="0000" w:firstRow="0" w:lastRow="0" w:firstColumn="0" w:lastColumn="0" w:noHBand="0" w:noVBand="0"/>
            </w:tblPr>
            <w:tblGrid>
              <w:gridCol w:w="6623"/>
              <w:gridCol w:w="2503"/>
            </w:tblGrid>
            <w:tr w:rsidR="00CA5913" w:rsidTr="00B7337A">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p w:rsidR="00CA5913" w:rsidRDefault="00CA5913" w:rsidP="00B7337A">
                  <w:pPr>
                    <w:jc w:val="center"/>
                  </w:pPr>
                  <w:r>
                    <w:rPr>
                      <w:rFonts w:eastAsia="Arial"/>
                      <w:b/>
                      <w:color w:val="17365D"/>
                      <w:sz w:val="20"/>
                    </w:rPr>
                    <w:t>STAFF RETENTION RATE</w:t>
                  </w:r>
                </w:p>
              </w:tc>
            </w:tr>
            <w:tr w:rsidR="00CA5913" w:rsidTr="00B7337A">
              <w:trPr>
                <w:trHeight w:val="222"/>
              </w:trPr>
              <w:tc>
                <w:tcPr>
                  <w:tcW w:w="67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lastRenderedPageBreak/>
                    <w:t>Staff Retention Rate</w:t>
                  </w:r>
                </w:p>
              </w:tc>
              <w:tc>
                <w:tcPr>
                  <w:tcW w:w="254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88.9%</w:t>
                  </w:r>
                </w:p>
              </w:tc>
            </w:tr>
          </w:tbl>
          <w:p w:rsidR="00CA5913" w:rsidRDefault="00CA5913" w:rsidP="00B7337A"/>
        </w:tc>
        <w:tc>
          <w:tcPr>
            <w:tcW w:w="475" w:type="dxa"/>
          </w:tcPr>
          <w:p w:rsidR="00CA5913" w:rsidRDefault="00CA5913" w:rsidP="00B7337A">
            <w:pPr>
              <w:pStyle w:val="EmptyLayoutCell"/>
            </w:pPr>
          </w:p>
        </w:tc>
      </w:tr>
      <w:tr w:rsidR="00CA5913" w:rsidTr="00B7337A">
        <w:trPr>
          <w:trHeight w:val="430"/>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c>
          <w:tcPr>
            <w:tcW w:w="369" w:type="dxa"/>
          </w:tcPr>
          <w:p w:rsidR="00CA5913" w:rsidRDefault="00CA5913" w:rsidP="00B7337A">
            <w:pPr>
              <w:pStyle w:val="EmptyLayoutCell"/>
            </w:pPr>
          </w:p>
        </w:tc>
        <w:tc>
          <w:tcPr>
            <w:tcW w:w="9288" w:type="dxa"/>
            <w:gridSpan w:val="4"/>
          </w:tcPr>
          <w:tbl>
            <w:tblPr>
              <w:tblW w:w="0" w:type="auto"/>
              <w:tblCellMar>
                <w:left w:w="0" w:type="dxa"/>
                <w:right w:w="0" w:type="dxa"/>
              </w:tblCellMar>
              <w:tblLook w:val="0000" w:firstRow="0" w:lastRow="0" w:firstColumn="0" w:lastColumn="0" w:noHBand="0" w:noVBand="0"/>
            </w:tblPr>
            <w:tblGrid>
              <w:gridCol w:w="6672"/>
              <w:gridCol w:w="2454"/>
            </w:tblGrid>
            <w:tr w:rsidR="00CA5913" w:rsidTr="00B7337A">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9046"/>
                  </w:tblGrid>
                  <w:tr w:rsidR="00CA5913" w:rsidTr="00B7337A">
                    <w:trPr>
                      <w:trHeight w:hRule="exact" w:val="534"/>
                    </w:trPr>
                    <w:tc>
                      <w:tcPr>
                        <w:tcW w:w="9209" w:type="dxa"/>
                        <w:shd w:val="clear" w:color="auto" w:fill="EEECE1"/>
                        <w:tcMar>
                          <w:top w:w="0" w:type="dxa"/>
                          <w:left w:w="0" w:type="dxa"/>
                          <w:bottom w:w="0" w:type="dxa"/>
                          <w:right w:w="0" w:type="dxa"/>
                        </w:tcMar>
                      </w:tcPr>
                      <w:p w:rsidR="00CA5913" w:rsidRDefault="00CA5913" w:rsidP="00B7337A">
                        <w:pPr>
                          <w:jc w:val="center"/>
                        </w:pPr>
                        <w:r>
                          <w:rPr>
                            <w:rFonts w:eastAsia="Arial"/>
                            <w:b/>
                            <w:color w:val="17365D"/>
                            <w:sz w:val="20"/>
                          </w:rPr>
                          <w:t>TEACHER QUALIFICATIONS</w:t>
                        </w:r>
                      </w:p>
                    </w:tc>
                  </w:tr>
                </w:tbl>
                <w:p w:rsidR="00CA5913" w:rsidRDefault="00CA5913" w:rsidP="00B7337A"/>
              </w:tc>
            </w:tr>
            <w:tr w:rsidR="00CA5913" w:rsidTr="00B7337A">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Doctorate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r w:rsidR="00CA5913" w:rsidTr="00B7337A">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Masters</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26.1%</w:t>
                  </w:r>
                </w:p>
              </w:tc>
            </w:tr>
            <w:tr w:rsidR="00CA5913" w:rsidTr="00B7337A">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Graduate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13.0%</w:t>
                  </w:r>
                </w:p>
              </w:tc>
            </w:tr>
            <w:tr w:rsidR="00CA5913" w:rsidTr="00B7337A">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Graduate Certificate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8.7%</w:t>
                  </w:r>
                </w:p>
              </w:tc>
            </w:tr>
            <w:tr w:rsidR="00CA5913" w:rsidTr="00B7337A">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Bachelor Degree</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78.3%</w:t>
                  </w:r>
                </w:p>
              </w:tc>
            </w:tr>
            <w:tr w:rsidR="00CA5913" w:rsidTr="00B7337A">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Advanced Diploma</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52.2%</w:t>
                  </w:r>
                </w:p>
              </w:tc>
            </w:tr>
            <w:tr w:rsidR="00CA5913" w:rsidTr="00B7337A">
              <w:trPr>
                <w:trHeight w:val="260"/>
              </w:trPr>
              <w:tc>
                <w:tcPr>
                  <w:tcW w:w="6792"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No Qualifications Listed</w:t>
                  </w:r>
                </w:p>
              </w:tc>
              <w:tc>
                <w:tcPr>
                  <w:tcW w:w="2496"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0.0%</w:t>
                  </w:r>
                </w:p>
              </w:tc>
            </w:tr>
          </w:tbl>
          <w:p w:rsidR="00CA5913" w:rsidRDefault="00CA5913" w:rsidP="00B7337A"/>
        </w:tc>
        <w:tc>
          <w:tcPr>
            <w:tcW w:w="475" w:type="dxa"/>
          </w:tcPr>
          <w:p w:rsidR="00CA5913" w:rsidRDefault="00CA5913" w:rsidP="00B7337A">
            <w:pPr>
              <w:pStyle w:val="EmptyLayoutCell"/>
            </w:pPr>
          </w:p>
        </w:tc>
      </w:tr>
      <w:tr w:rsidR="00CA5913" w:rsidTr="00B7337A">
        <w:trPr>
          <w:trHeight w:val="348"/>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r w:rsidR="00CA5913" w:rsidTr="00B7337A">
        <w:tc>
          <w:tcPr>
            <w:tcW w:w="369" w:type="dxa"/>
          </w:tcPr>
          <w:p w:rsidR="00CA5913" w:rsidRDefault="00CA5913" w:rsidP="00B7337A">
            <w:pPr>
              <w:pStyle w:val="EmptyLayoutCell"/>
            </w:pPr>
          </w:p>
        </w:tc>
        <w:tc>
          <w:tcPr>
            <w:tcW w:w="9288" w:type="dxa"/>
            <w:gridSpan w:val="4"/>
          </w:tcPr>
          <w:tbl>
            <w:tblPr>
              <w:tblW w:w="0" w:type="auto"/>
              <w:tblCellMar>
                <w:left w:w="0" w:type="dxa"/>
                <w:right w:w="0" w:type="dxa"/>
              </w:tblCellMar>
              <w:tblLook w:val="0000" w:firstRow="0" w:lastRow="0" w:firstColumn="0" w:lastColumn="0" w:noHBand="0" w:noVBand="0"/>
            </w:tblPr>
            <w:tblGrid>
              <w:gridCol w:w="6793"/>
              <w:gridCol w:w="2333"/>
            </w:tblGrid>
            <w:tr w:rsidR="00CA5913" w:rsidTr="00B7337A">
              <w:trPr>
                <w:trHeight w:val="534"/>
              </w:trPr>
              <w:tc>
                <w:tcPr>
                  <w:tcW w:w="9288" w:type="dxa"/>
                  <w:gridSpan w:val="2"/>
                  <w:tcBorders>
                    <w:top w:val="single" w:sz="8" w:space="0" w:color="003366"/>
                    <w:left w:val="single" w:sz="8" w:space="0" w:color="003366"/>
                    <w:bottom w:val="single" w:sz="8" w:space="0" w:color="003366"/>
                    <w:right w:val="single" w:sz="8" w:space="0" w:color="003366"/>
                  </w:tcBorders>
                  <w:shd w:val="clear" w:color="auto" w:fill="EEECE1"/>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9046"/>
                  </w:tblGrid>
                  <w:tr w:rsidR="00CA5913" w:rsidTr="00B7337A">
                    <w:trPr>
                      <w:trHeight w:hRule="exact" w:val="534"/>
                    </w:trPr>
                    <w:tc>
                      <w:tcPr>
                        <w:tcW w:w="9209" w:type="dxa"/>
                        <w:shd w:val="clear" w:color="auto" w:fill="EEECE1"/>
                        <w:tcMar>
                          <w:top w:w="0" w:type="dxa"/>
                          <w:left w:w="0" w:type="dxa"/>
                          <w:bottom w:w="0" w:type="dxa"/>
                          <w:right w:w="0" w:type="dxa"/>
                        </w:tcMar>
                      </w:tcPr>
                      <w:p w:rsidR="00CA5913" w:rsidRDefault="00CA5913" w:rsidP="00B7337A">
                        <w:pPr>
                          <w:jc w:val="center"/>
                        </w:pPr>
                        <w:r>
                          <w:rPr>
                            <w:rFonts w:eastAsia="Arial"/>
                            <w:b/>
                            <w:color w:val="17365D"/>
                            <w:sz w:val="20"/>
                          </w:rPr>
                          <w:t>STAFF COMPOSITION</w:t>
                        </w:r>
                      </w:p>
                    </w:tc>
                  </w:tr>
                </w:tbl>
                <w:p w:rsidR="00CA5913" w:rsidRDefault="00CA5913" w:rsidP="00B7337A"/>
              </w:tc>
            </w:tr>
            <w:tr w:rsidR="00CA5913" w:rsidTr="00B7337A">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r>
                    <w:rPr>
                      <w:rFonts w:eastAsia="Arial"/>
                      <w:color w:val="17365D"/>
                      <w:sz w:val="16"/>
                    </w:rPr>
                    <w:t>Principal Class (Headcount)</w:t>
                  </w:r>
                </w:p>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p w:rsidR="00CA5913" w:rsidRDefault="00CA5913" w:rsidP="00B7337A">
                  <w:pPr>
                    <w:jc w:val="center"/>
                  </w:pPr>
                  <w:r>
                    <w:rPr>
                      <w:rFonts w:eastAsia="Arial"/>
                      <w:color w:val="17365D"/>
                      <w:sz w:val="16"/>
                    </w:rPr>
                    <w:t>2</w:t>
                  </w:r>
                </w:p>
              </w:tc>
            </w:tr>
            <w:tr w:rsidR="00CA5913" w:rsidTr="00B7337A">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713"/>
                  </w:tblGrid>
                  <w:tr w:rsidR="00CA5913" w:rsidTr="00B7337A">
                    <w:trPr>
                      <w:trHeight w:hRule="exact" w:val="279"/>
                    </w:trPr>
                    <w:tc>
                      <w:tcPr>
                        <w:tcW w:w="6834" w:type="dxa"/>
                        <w:tcMar>
                          <w:top w:w="0" w:type="dxa"/>
                          <w:left w:w="0" w:type="dxa"/>
                          <w:bottom w:w="0" w:type="dxa"/>
                          <w:right w:w="0" w:type="dxa"/>
                        </w:tcMar>
                      </w:tcPr>
                      <w:p w:rsidR="00CA5913" w:rsidRDefault="00CA5913" w:rsidP="00B7337A">
                        <w:r>
                          <w:rPr>
                            <w:rFonts w:eastAsia="Arial"/>
                            <w:color w:val="17365D"/>
                            <w:sz w:val="16"/>
                          </w:rPr>
                          <w:t>Teaching Staff (Headcount)</w:t>
                        </w:r>
                      </w:p>
                    </w:tc>
                  </w:tr>
                </w:tbl>
                <w:p w:rsidR="00CA5913" w:rsidRDefault="00CA5913" w:rsidP="00B7337A"/>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53"/>
                  </w:tblGrid>
                  <w:tr w:rsidR="00CA5913" w:rsidTr="00B7337A">
                    <w:trPr>
                      <w:trHeight w:hRule="exact" w:val="279"/>
                    </w:trPr>
                    <w:tc>
                      <w:tcPr>
                        <w:tcW w:w="2294" w:type="dxa"/>
                        <w:tcMar>
                          <w:top w:w="0" w:type="dxa"/>
                          <w:left w:w="0" w:type="dxa"/>
                          <w:bottom w:w="0" w:type="dxa"/>
                          <w:right w:w="0" w:type="dxa"/>
                        </w:tcMar>
                      </w:tcPr>
                      <w:p w:rsidR="00CA5913" w:rsidRDefault="00CA5913" w:rsidP="00B7337A">
                        <w:pPr>
                          <w:jc w:val="center"/>
                        </w:pPr>
                        <w:r>
                          <w:rPr>
                            <w:rFonts w:eastAsia="Arial"/>
                            <w:color w:val="17365D"/>
                            <w:sz w:val="16"/>
                          </w:rPr>
                          <w:t>31</w:t>
                        </w:r>
                      </w:p>
                    </w:tc>
                  </w:tr>
                </w:tbl>
                <w:p w:rsidR="00CA5913" w:rsidRDefault="00CA5913" w:rsidP="00B7337A"/>
              </w:tc>
            </w:tr>
            <w:tr w:rsidR="00CA5913" w:rsidTr="00B7337A">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713"/>
                  </w:tblGrid>
                  <w:tr w:rsidR="00CA5913" w:rsidTr="00B7337A">
                    <w:trPr>
                      <w:trHeight w:hRule="exact" w:val="279"/>
                    </w:trPr>
                    <w:tc>
                      <w:tcPr>
                        <w:tcW w:w="6834" w:type="dxa"/>
                        <w:tcMar>
                          <w:top w:w="0" w:type="dxa"/>
                          <w:left w:w="0" w:type="dxa"/>
                          <w:bottom w:w="0" w:type="dxa"/>
                          <w:right w:w="0" w:type="dxa"/>
                        </w:tcMar>
                      </w:tcPr>
                      <w:p w:rsidR="00CA5913" w:rsidRDefault="00CA5913" w:rsidP="00B7337A">
                        <w:r>
                          <w:rPr>
                            <w:rFonts w:eastAsia="Arial"/>
                            <w:color w:val="17365D"/>
                            <w:sz w:val="16"/>
                          </w:rPr>
                          <w:t>Teaching Staff (FTE)</w:t>
                        </w:r>
                      </w:p>
                    </w:tc>
                  </w:tr>
                </w:tbl>
                <w:p w:rsidR="00CA5913" w:rsidRDefault="00CA5913" w:rsidP="00B7337A"/>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53"/>
                  </w:tblGrid>
                  <w:tr w:rsidR="00CA5913" w:rsidTr="00B7337A">
                    <w:trPr>
                      <w:trHeight w:hRule="exact" w:val="279"/>
                    </w:trPr>
                    <w:tc>
                      <w:tcPr>
                        <w:tcW w:w="2294" w:type="dxa"/>
                        <w:tcMar>
                          <w:top w:w="0" w:type="dxa"/>
                          <w:left w:w="0" w:type="dxa"/>
                          <w:bottom w:w="0" w:type="dxa"/>
                          <w:right w:w="0" w:type="dxa"/>
                        </w:tcMar>
                      </w:tcPr>
                      <w:p w:rsidR="00CA5913" w:rsidRDefault="00CA5913" w:rsidP="00B7337A">
                        <w:pPr>
                          <w:jc w:val="center"/>
                        </w:pPr>
                        <w:r>
                          <w:rPr>
                            <w:rFonts w:eastAsia="Arial"/>
                            <w:color w:val="17365D"/>
                            <w:sz w:val="16"/>
                          </w:rPr>
                          <w:t>23.9</w:t>
                        </w:r>
                      </w:p>
                    </w:tc>
                  </w:tr>
                </w:tbl>
                <w:p w:rsidR="00CA5913" w:rsidRDefault="00CA5913" w:rsidP="00B7337A"/>
              </w:tc>
            </w:tr>
            <w:tr w:rsidR="00CA5913" w:rsidTr="00B7337A">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713"/>
                  </w:tblGrid>
                  <w:tr w:rsidR="00CA5913" w:rsidTr="00B7337A">
                    <w:trPr>
                      <w:trHeight w:hRule="exact" w:val="279"/>
                    </w:trPr>
                    <w:tc>
                      <w:tcPr>
                        <w:tcW w:w="6834" w:type="dxa"/>
                        <w:tcMar>
                          <w:top w:w="0" w:type="dxa"/>
                          <w:left w:w="0" w:type="dxa"/>
                          <w:bottom w:w="0" w:type="dxa"/>
                          <w:right w:w="0" w:type="dxa"/>
                        </w:tcMar>
                      </w:tcPr>
                      <w:p w:rsidR="00CA5913" w:rsidRDefault="00CA5913" w:rsidP="00B7337A">
                        <w:r>
                          <w:rPr>
                            <w:rFonts w:eastAsia="Arial"/>
                            <w:color w:val="17365D"/>
                            <w:sz w:val="16"/>
                          </w:rPr>
                          <w:t>Non-Teaching Staff (Headcount)</w:t>
                        </w:r>
                      </w:p>
                    </w:tc>
                  </w:tr>
                </w:tbl>
                <w:p w:rsidR="00CA5913" w:rsidRDefault="00CA5913" w:rsidP="00B7337A"/>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53"/>
                  </w:tblGrid>
                  <w:tr w:rsidR="00CA5913" w:rsidTr="00B7337A">
                    <w:trPr>
                      <w:trHeight w:hRule="exact" w:val="279"/>
                    </w:trPr>
                    <w:tc>
                      <w:tcPr>
                        <w:tcW w:w="2294" w:type="dxa"/>
                        <w:tcMar>
                          <w:top w:w="0" w:type="dxa"/>
                          <w:left w:w="0" w:type="dxa"/>
                          <w:bottom w:w="0" w:type="dxa"/>
                          <w:right w:w="0" w:type="dxa"/>
                        </w:tcMar>
                      </w:tcPr>
                      <w:p w:rsidR="00CA5913" w:rsidRDefault="00CA5913" w:rsidP="00B7337A">
                        <w:pPr>
                          <w:jc w:val="center"/>
                        </w:pPr>
                        <w:r>
                          <w:rPr>
                            <w:rFonts w:eastAsia="Arial"/>
                            <w:color w:val="17365D"/>
                            <w:sz w:val="16"/>
                          </w:rPr>
                          <w:t>17</w:t>
                        </w:r>
                      </w:p>
                    </w:tc>
                  </w:tr>
                </w:tbl>
                <w:p w:rsidR="00CA5913" w:rsidRDefault="00CA5913" w:rsidP="00B7337A"/>
              </w:tc>
            </w:tr>
            <w:tr w:rsidR="00CA5913" w:rsidTr="00B7337A">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713"/>
                  </w:tblGrid>
                  <w:tr w:rsidR="00CA5913" w:rsidTr="00B7337A">
                    <w:trPr>
                      <w:trHeight w:hRule="exact" w:val="279"/>
                    </w:trPr>
                    <w:tc>
                      <w:tcPr>
                        <w:tcW w:w="6834" w:type="dxa"/>
                        <w:tcMar>
                          <w:top w:w="0" w:type="dxa"/>
                          <w:left w:w="0" w:type="dxa"/>
                          <w:bottom w:w="0" w:type="dxa"/>
                          <w:right w:w="0" w:type="dxa"/>
                        </w:tcMar>
                      </w:tcPr>
                      <w:p w:rsidR="00CA5913" w:rsidRDefault="00CA5913" w:rsidP="00B7337A">
                        <w:r>
                          <w:rPr>
                            <w:rFonts w:eastAsia="Arial"/>
                            <w:color w:val="17365D"/>
                            <w:sz w:val="16"/>
                          </w:rPr>
                          <w:t>Non-Teaching Staff (FTE)</w:t>
                        </w:r>
                      </w:p>
                    </w:tc>
                  </w:tr>
                </w:tbl>
                <w:p w:rsidR="00CA5913" w:rsidRDefault="00CA5913" w:rsidP="00B7337A"/>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53"/>
                  </w:tblGrid>
                  <w:tr w:rsidR="00CA5913" w:rsidTr="00B7337A">
                    <w:trPr>
                      <w:trHeight w:hRule="exact" w:val="279"/>
                    </w:trPr>
                    <w:tc>
                      <w:tcPr>
                        <w:tcW w:w="2294" w:type="dxa"/>
                        <w:tcMar>
                          <w:top w:w="0" w:type="dxa"/>
                          <w:left w:w="0" w:type="dxa"/>
                          <w:bottom w:w="0" w:type="dxa"/>
                          <w:right w:w="0" w:type="dxa"/>
                        </w:tcMar>
                      </w:tcPr>
                      <w:p w:rsidR="00CA5913" w:rsidRDefault="00CA5913" w:rsidP="00B7337A">
                        <w:pPr>
                          <w:jc w:val="center"/>
                        </w:pPr>
                        <w:r>
                          <w:rPr>
                            <w:rFonts w:eastAsia="Arial"/>
                            <w:color w:val="17365D"/>
                            <w:sz w:val="16"/>
                          </w:rPr>
                          <w:t>16.1</w:t>
                        </w:r>
                      </w:p>
                    </w:tc>
                  </w:tr>
                </w:tbl>
                <w:p w:rsidR="00CA5913" w:rsidRDefault="00CA5913" w:rsidP="00B7337A"/>
              </w:tc>
            </w:tr>
            <w:tr w:rsidR="00CA5913" w:rsidTr="00B7337A">
              <w:trPr>
                <w:trHeight w:val="280"/>
              </w:trPr>
              <w:tc>
                <w:tcPr>
                  <w:tcW w:w="691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6713"/>
                  </w:tblGrid>
                  <w:tr w:rsidR="00CA5913" w:rsidTr="00B7337A">
                    <w:trPr>
                      <w:trHeight w:hRule="exact" w:val="279"/>
                    </w:trPr>
                    <w:tc>
                      <w:tcPr>
                        <w:tcW w:w="6834" w:type="dxa"/>
                        <w:tcMar>
                          <w:top w:w="0" w:type="dxa"/>
                          <w:left w:w="0" w:type="dxa"/>
                          <w:bottom w:w="0" w:type="dxa"/>
                          <w:right w:w="0" w:type="dxa"/>
                        </w:tcMar>
                      </w:tcPr>
                      <w:p w:rsidR="00CA5913" w:rsidRDefault="00CA5913" w:rsidP="00B7337A">
                        <w:r>
                          <w:rPr>
                            <w:rFonts w:eastAsia="Arial"/>
                            <w:color w:val="17365D"/>
                            <w:sz w:val="16"/>
                          </w:rPr>
                          <w:t>Indigenous Teaching Staff (Headcount)</w:t>
                        </w:r>
                      </w:p>
                    </w:tc>
                  </w:tr>
                </w:tbl>
                <w:p w:rsidR="00CA5913" w:rsidRDefault="00CA5913" w:rsidP="00B7337A"/>
              </w:tc>
              <w:tc>
                <w:tcPr>
                  <w:tcW w:w="2374" w:type="dxa"/>
                  <w:tcBorders>
                    <w:top w:val="single" w:sz="8" w:space="0" w:color="003366"/>
                    <w:left w:val="single" w:sz="8" w:space="0" w:color="003366"/>
                    <w:bottom w:val="single" w:sz="8" w:space="0" w:color="003366"/>
                    <w:right w:val="single" w:sz="8" w:space="0" w:color="003366"/>
                  </w:tcBorders>
                  <w:tcMar>
                    <w:top w:w="40" w:type="dxa"/>
                    <w:left w:w="40" w:type="dxa"/>
                    <w:bottom w:w="40" w:type="dxa"/>
                    <w:right w:w="40" w:type="dxa"/>
                  </w:tcMar>
                </w:tcPr>
                <w:tbl>
                  <w:tblPr>
                    <w:tblW w:w="0" w:type="auto"/>
                    <w:tblCellMar>
                      <w:left w:w="0" w:type="dxa"/>
                      <w:right w:w="0" w:type="dxa"/>
                    </w:tblCellMar>
                    <w:tblLook w:val="0000" w:firstRow="0" w:lastRow="0" w:firstColumn="0" w:lastColumn="0" w:noHBand="0" w:noVBand="0"/>
                  </w:tblPr>
                  <w:tblGrid>
                    <w:gridCol w:w="2253"/>
                  </w:tblGrid>
                  <w:tr w:rsidR="00CA5913" w:rsidTr="00B7337A">
                    <w:trPr>
                      <w:trHeight w:hRule="exact" w:val="279"/>
                    </w:trPr>
                    <w:tc>
                      <w:tcPr>
                        <w:tcW w:w="2294" w:type="dxa"/>
                        <w:tcMar>
                          <w:top w:w="0" w:type="dxa"/>
                          <w:left w:w="0" w:type="dxa"/>
                          <w:bottom w:w="0" w:type="dxa"/>
                          <w:right w:w="0" w:type="dxa"/>
                        </w:tcMar>
                      </w:tcPr>
                      <w:p w:rsidR="00CA5913" w:rsidRDefault="00CA5913" w:rsidP="00B7337A">
                        <w:pPr>
                          <w:jc w:val="center"/>
                        </w:pPr>
                        <w:r>
                          <w:rPr>
                            <w:rFonts w:eastAsia="Arial"/>
                            <w:color w:val="17365D"/>
                            <w:sz w:val="16"/>
                          </w:rPr>
                          <w:t>0</w:t>
                        </w:r>
                      </w:p>
                    </w:tc>
                  </w:tr>
                </w:tbl>
                <w:p w:rsidR="00CA5913" w:rsidRDefault="00CA5913" w:rsidP="00B7337A"/>
              </w:tc>
            </w:tr>
          </w:tbl>
          <w:p w:rsidR="00CA5913" w:rsidRDefault="00CA5913" w:rsidP="00B7337A"/>
        </w:tc>
        <w:tc>
          <w:tcPr>
            <w:tcW w:w="475" w:type="dxa"/>
          </w:tcPr>
          <w:p w:rsidR="00CA5913" w:rsidRDefault="00CA5913" w:rsidP="00B7337A">
            <w:pPr>
              <w:pStyle w:val="EmptyLayoutCell"/>
            </w:pPr>
          </w:p>
        </w:tc>
      </w:tr>
      <w:tr w:rsidR="00CA5913" w:rsidTr="00B7337A">
        <w:trPr>
          <w:trHeight w:val="742"/>
        </w:trPr>
        <w:tc>
          <w:tcPr>
            <w:tcW w:w="369" w:type="dxa"/>
          </w:tcPr>
          <w:p w:rsidR="00CA5913" w:rsidRDefault="00CA5913" w:rsidP="00B7337A">
            <w:pPr>
              <w:pStyle w:val="EmptyLayoutCell"/>
            </w:pPr>
          </w:p>
        </w:tc>
        <w:tc>
          <w:tcPr>
            <w:tcW w:w="10" w:type="dxa"/>
          </w:tcPr>
          <w:p w:rsidR="00CA5913" w:rsidRDefault="00CA5913" w:rsidP="00B7337A">
            <w:pPr>
              <w:pStyle w:val="EmptyLayoutCell"/>
            </w:pPr>
          </w:p>
        </w:tc>
        <w:tc>
          <w:tcPr>
            <w:tcW w:w="4616" w:type="dxa"/>
          </w:tcPr>
          <w:p w:rsidR="00CA5913" w:rsidRDefault="00CA5913" w:rsidP="00B7337A">
            <w:pPr>
              <w:pStyle w:val="EmptyLayoutCell"/>
            </w:pPr>
          </w:p>
        </w:tc>
        <w:tc>
          <w:tcPr>
            <w:tcW w:w="443" w:type="dxa"/>
          </w:tcPr>
          <w:p w:rsidR="00CA5913" w:rsidRDefault="00CA5913" w:rsidP="00B7337A">
            <w:pPr>
              <w:pStyle w:val="EmptyLayoutCell"/>
            </w:pPr>
          </w:p>
        </w:tc>
        <w:tc>
          <w:tcPr>
            <w:tcW w:w="4219" w:type="dxa"/>
          </w:tcPr>
          <w:p w:rsidR="00CA5913" w:rsidRDefault="00CA5913" w:rsidP="00B7337A">
            <w:pPr>
              <w:pStyle w:val="EmptyLayoutCell"/>
            </w:pPr>
          </w:p>
        </w:tc>
        <w:tc>
          <w:tcPr>
            <w:tcW w:w="475" w:type="dxa"/>
          </w:tcPr>
          <w:p w:rsidR="00CA5913" w:rsidRDefault="00CA5913" w:rsidP="00B7337A">
            <w:pPr>
              <w:pStyle w:val="EmptyLayoutCell"/>
            </w:pPr>
          </w:p>
        </w:tc>
      </w:tr>
    </w:tbl>
    <w:p w:rsidR="00B203D7" w:rsidRPr="001A13BB" w:rsidRDefault="00B203D7" w:rsidP="000C3FE9">
      <w:pPr>
        <w:rPr>
          <w:lang w:eastAsia="en-AU"/>
        </w:rPr>
      </w:pPr>
    </w:p>
    <w:p w:rsidR="00B203D7" w:rsidRPr="001A13BB" w:rsidRDefault="00B203D7" w:rsidP="000C3FE9">
      <w:pPr>
        <w:rPr>
          <w:lang w:eastAsia="en-AU"/>
        </w:rPr>
      </w:pPr>
    </w:p>
    <w:p w:rsidR="00064F47" w:rsidRPr="001A13BB" w:rsidRDefault="00064F47" w:rsidP="000C3FE9">
      <w:pPr>
        <w:rPr>
          <w:lang w:eastAsia="en-AU"/>
        </w:rPr>
      </w:pPr>
    </w:p>
    <w:p w:rsidR="00B203D7" w:rsidRPr="001A13BB" w:rsidRDefault="00B203D7" w:rsidP="000C3FE9">
      <w:pPr>
        <w:rPr>
          <w:lang w:eastAsia="en-AU"/>
        </w:rPr>
      </w:pPr>
    </w:p>
    <w:p w:rsidR="00070E6E" w:rsidRPr="00070E6E" w:rsidRDefault="00B203D7" w:rsidP="000C3FE9">
      <w:pPr>
        <w:rPr>
          <w:lang w:eastAsia="en-AU"/>
        </w:rPr>
      </w:pPr>
      <w:r w:rsidRPr="003F2DE7">
        <w:rPr>
          <w:b/>
          <w:i/>
          <w:sz w:val="20"/>
          <w:szCs w:val="20"/>
          <w:lang w:eastAsia="en-AU"/>
        </w:rPr>
        <w:lastRenderedPageBreak/>
        <w:t>NOTE:</w:t>
      </w:r>
      <w:r w:rsidRPr="00C37C0F">
        <w:rPr>
          <w:b/>
          <w:i/>
          <w:sz w:val="20"/>
          <w:szCs w:val="20"/>
          <w:lang w:eastAsia="en-AU"/>
        </w:rPr>
        <w:t xml:space="preserve"> </w:t>
      </w:r>
      <w:r w:rsidRPr="00C37C0F">
        <w:rPr>
          <w:i/>
          <w:sz w:val="20"/>
          <w:szCs w:val="20"/>
          <w:lang w:eastAsia="en-AU"/>
        </w:rPr>
        <w:t>The School’s financial performance information has been provided to the Australian Charities and Not-for-profits Commission (ACNC) and will be available for the community to access from their website at</w:t>
      </w:r>
      <w:r w:rsidRPr="00C37C0F">
        <w:rPr>
          <w:i/>
          <w:color w:val="244061"/>
          <w:sz w:val="20"/>
          <w:szCs w:val="20"/>
          <w:lang w:eastAsia="en-AU"/>
        </w:rPr>
        <w:t xml:space="preserve"> </w:t>
      </w:r>
      <w:hyperlink r:id="rId18" w:history="1">
        <w:r w:rsidRPr="00C37C0F">
          <w:rPr>
            <w:rStyle w:val="Hyperlink"/>
            <w:i/>
            <w:sz w:val="20"/>
            <w:szCs w:val="20"/>
            <w:lang w:eastAsia="en-AU"/>
          </w:rPr>
          <w:t>www.acnc.gov.au</w:t>
        </w:r>
      </w:hyperlink>
    </w:p>
    <w:sectPr w:rsidR="00070E6E" w:rsidRPr="00070E6E" w:rsidSect="004824A0">
      <w:headerReference w:type="even" r:id="rId19"/>
      <w:headerReference w:type="default" r:id="rId20"/>
      <w:footerReference w:type="default" r:id="rId21"/>
      <w:pgSz w:w="11906" w:h="16838" w:code="9"/>
      <w:pgMar w:top="1418" w:right="1134" w:bottom="851" w:left="1418" w:header="709" w:footer="36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90D" w:rsidRDefault="0056490D">
      <w:pPr>
        <w:spacing w:before="0" w:after="0" w:line="240" w:lineRule="auto"/>
      </w:pPr>
      <w:r>
        <w:separator/>
      </w:r>
    </w:p>
  </w:endnote>
  <w:endnote w:type="continuationSeparator" w:id="0">
    <w:p w:rsidR="0056490D" w:rsidRDefault="005649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0D" w:rsidRDefault="0056490D">
    <w:pPr>
      <w:pStyle w:val="Foote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-516255</wp:posOffset>
              </wp:positionH>
              <wp:positionV relativeFrom="paragraph">
                <wp:posOffset>55245</wp:posOffset>
              </wp:positionV>
              <wp:extent cx="6807200" cy="467360"/>
              <wp:effectExtent l="3175" t="635"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90D" w:rsidRPr="00952C96" w:rsidRDefault="0056490D" w:rsidP="00701E35">
                          <w:pPr>
                            <w:pStyle w:val="Footer"/>
                            <w:tabs>
                              <w:tab w:val="clear" w:pos="9026"/>
                              <w:tab w:val="right" w:pos="10348"/>
                            </w:tabs>
                            <w:rPr>
                              <w:rStyle w:val="PageNumber"/>
                              <w:color w:val="FFFFFF"/>
                              <w:sz w:val="18"/>
                              <w:szCs w:val="18"/>
                            </w:rPr>
                          </w:pPr>
                          <w:r w:rsidRPr="00952C96">
                            <w:rPr>
                              <w:color w:val="FFFFFF"/>
                              <w:sz w:val="18"/>
                              <w:szCs w:val="18"/>
                            </w:rPr>
                            <w:t>201</w:t>
                          </w:r>
                          <w:r>
                            <w:rPr>
                              <w:color w:val="FFFFFF"/>
                              <w:sz w:val="18"/>
                              <w:szCs w:val="18"/>
                            </w:rPr>
                            <w:t>8</w:t>
                          </w:r>
                          <w:r w:rsidRPr="00952C96">
                            <w:rPr>
                              <w:color w:val="FFFFFF"/>
                              <w:sz w:val="18"/>
                              <w:szCs w:val="18"/>
                            </w:rPr>
                            <w:t xml:space="preserve"> ANNUAL REPORT TO THE SCHOOL COMMUNITY</w:t>
                          </w:r>
                          <w:r w:rsidRPr="00952C96">
                            <w:rPr>
                              <w:color w:val="FFFFFF"/>
                              <w:sz w:val="18"/>
                              <w:szCs w:val="18"/>
                            </w:rPr>
                            <w:tab/>
                          </w:r>
                          <w:r w:rsidRPr="00952C96">
                            <w:rPr>
                              <w:rStyle w:val="PageNumber"/>
                              <w:color w:val="FFFFFF"/>
                              <w:sz w:val="18"/>
                              <w:szCs w:val="18"/>
                            </w:rPr>
                            <w:fldChar w:fldCharType="begin"/>
                          </w:r>
                          <w:r w:rsidRPr="00952C96">
                            <w:rPr>
                              <w:rStyle w:val="PageNumber"/>
                              <w:color w:val="FFFFFF"/>
                              <w:sz w:val="18"/>
                              <w:szCs w:val="18"/>
                            </w:rPr>
                            <w:instrText xml:space="preserve">PAGE  </w:instrText>
                          </w:r>
                          <w:r w:rsidRPr="00952C96">
                            <w:rPr>
                              <w:rStyle w:val="PageNumber"/>
                              <w:color w:val="FFFFFF"/>
                              <w:sz w:val="18"/>
                              <w:szCs w:val="18"/>
                            </w:rPr>
                            <w:fldChar w:fldCharType="separate"/>
                          </w:r>
                          <w:r w:rsidR="00450A21">
                            <w:rPr>
                              <w:rStyle w:val="PageNumber"/>
                              <w:noProof/>
                              <w:color w:val="FFFFFF"/>
                              <w:sz w:val="18"/>
                              <w:szCs w:val="18"/>
                            </w:rPr>
                            <w:t>22</w:t>
                          </w:r>
                          <w:r w:rsidRPr="00952C96">
                            <w:rPr>
                              <w:rStyle w:val="PageNumber"/>
                              <w:color w:val="FFFFFF"/>
                              <w:sz w:val="18"/>
                              <w:szCs w:val="18"/>
                            </w:rPr>
                            <w:fldChar w:fldCharType="end"/>
                          </w:r>
                        </w:p>
                        <w:p w:rsidR="0056490D" w:rsidRPr="00632F0E" w:rsidRDefault="0056490D" w:rsidP="00701E35">
                          <w:pPr>
                            <w:pStyle w:val="Footer"/>
                            <w:tabs>
                              <w:tab w:val="clear" w:pos="4513"/>
                              <w:tab w:val="clear" w:pos="9026"/>
                              <w:tab w:val="left" w:pos="3328"/>
                              <w:tab w:val="right" w:pos="10348"/>
                            </w:tabs>
                            <w:rPr>
                              <w:color w:val="FFFFFF"/>
                              <w:sz w:val="16"/>
                              <w:szCs w:val="16"/>
                            </w:rPr>
                          </w:pPr>
                        </w:p>
                        <w:p w:rsidR="0056490D" w:rsidRDefault="0056490D" w:rsidP="00701E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5" type="#_x0000_t202" style="position:absolute;margin-left:-40.65pt;margin-top:4.35pt;width:536pt;height:3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6vsgIAALoFAAAOAAAAZHJzL2Uyb0RvYy54bWysVMlu2zAQvRfoPxC8K1pKy5IQOUgsqyiQ&#10;LkDSD6AlyiIqkSpJW06L/nuHlLckl6ItDwSX4ZvlPc71zb7v0I4pzaXIcXgVYMREJWsuNjn++lh6&#10;CUbaUFHTTgqW4yem8c3i7ZvrcchYJFvZ1UwhABE6G4cct8YMme/rqmU91VdyYAIuG6l6amCrNn6t&#10;6AjofedHQRD7o1T1oGTFtIbTYrrEC4ffNKwyn5tGM4O6HENsxs3KzWs7+4trmm0UHVpeHcKgfxFF&#10;T7kApyeoghqKtoq/gup5paSWjbmqZO/LpuEVczlANmHwIpuHlg7M5QLF0cOpTPr/wVafdl8U4nWO&#10;I4wE7YGiR7Y36E7uUTS35RkHnYHVwwB2Zg/nQLNLVQ/3svqmkZDLlooNu1VKji2jNYQX2pf+xdMJ&#10;R1uQ9fhR1uCHbo10QPtG9bZ2UA0E6EDT04kaG0sFh3ESzIFvjCq4I/H8Xey482l2fD0obd4z2SO7&#10;yLEC6h063d1rY6Oh2dHEOhOy5F3n6O/EswMwnE7ANzy1dzYKx+bPNEhXySohHonilUeCovBuyyXx&#10;4jKcz4p3xXJZhL+s35BkLa9rJqybo7JC8mfMHTQ+aeKkLS07Xls4G5JWm/WyU2hHQdmlG67mcHM2&#10;85+H4YoAubxIKYxIcBelXhknc4+UZOal8yDxgjC9S+OApKQon6d0zwX795TQmON0Fs0mMZ2DfpFb&#10;4Mbr3GjWcwO9o+N9jpOTEc2sBFeidtQayrtpfVEKG/65FED3kWgnWKvRSa1mv94DilXxWtZPIF0l&#10;QVkgQmh4sGil+oHRCM0jx/r7liqGUfdBgPzTkBDbbS436nKzvtxQUQFUjg1G03Jppg61HRTftOBp&#10;+nBC3sKXabhT8zmqw0eDBuGSOjQz24Eu987q3HIXvwEAAP//AwBQSwMEFAAGAAgAAAAhAO5YzEXc&#10;AAAACAEAAA8AAABkcnMvZG93bnJldi54bWxMj81OwzAQhO9IvIO1SNxap60gaRqnQkU8AAWJq5Ns&#10;46j2OoqdH/r0LCe47WhGs98Ux8VZMeEQOk8KNusEBFLtm45aBZ8fb6sMRIiaGm09oYJvDHAs7+8K&#10;nTd+pneczrEVXEIh1wpMjH0uZagNOh3Wvkdi7+IHpyPLoZXNoGcud1Zuk+RZOt0RfzC6x5PB+noe&#10;nYL6Nr5mp66a5lv6lVaLsU8Xsko9PiwvBxARl/gXhl98RoeSmSo/UhOEVbDKNjuOKshSEOzv9wkf&#10;FevtDmRZyP8Dyh8AAAD//wMAUEsBAi0AFAAGAAgAAAAhALaDOJL+AAAA4QEAABMAAAAAAAAAAAAA&#10;AAAAAAAAAFtDb250ZW50X1R5cGVzXS54bWxQSwECLQAUAAYACAAAACEAOP0h/9YAAACUAQAACwAA&#10;AAAAAAAAAAAAAAAvAQAAX3JlbHMvLnJlbHNQSwECLQAUAAYACAAAACEAQORur7ICAAC6BQAADgAA&#10;AAAAAAAAAAAAAAAuAgAAZHJzL2Uyb0RvYy54bWxQSwECLQAUAAYACAAAACEA7ljMRdwAAAAIAQAA&#10;DwAAAAAAAAAAAAAAAAAMBQAAZHJzL2Rvd25yZXYueG1sUEsFBgAAAAAEAAQA8wAAABUGAAAAAA==&#10;" filled="f" stroked="f">
              <v:textbox inset=",7.2pt,,7.2pt">
                <w:txbxContent>
                  <w:p w:rsidR="0056490D" w:rsidRPr="00952C96" w:rsidRDefault="0056490D" w:rsidP="00701E35">
                    <w:pPr>
                      <w:pStyle w:val="Footer"/>
                      <w:tabs>
                        <w:tab w:val="clear" w:pos="9026"/>
                        <w:tab w:val="right" w:pos="10348"/>
                      </w:tabs>
                      <w:rPr>
                        <w:rStyle w:val="PageNumber"/>
                        <w:color w:val="FFFFFF"/>
                        <w:sz w:val="18"/>
                        <w:szCs w:val="18"/>
                      </w:rPr>
                    </w:pPr>
                    <w:r w:rsidRPr="00952C96">
                      <w:rPr>
                        <w:color w:val="FFFFFF"/>
                        <w:sz w:val="18"/>
                        <w:szCs w:val="18"/>
                      </w:rPr>
                      <w:t>201</w:t>
                    </w:r>
                    <w:r>
                      <w:rPr>
                        <w:color w:val="FFFFFF"/>
                        <w:sz w:val="18"/>
                        <w:szCs w:val="18"/>
                      </w:rPr>
                      <w:t>8</w:t>
                    </w:r>
                    <w:r w:rsidRPr="00952C96">
                      <w:rPr>
                        <w:color w:val="FFFFFF"/>
                        <w:sz w:val="18"/>
                        <w:szCs w:val="18"/>
                      </w:rPr>
                      <w:t xml:space="preserve"> ANNUAL REPORT TO THE SCHOOL COMMUNITY</w:t>
                    </w:r>
                    <w:r w:rsidRPr="00952C96">
                      <w:rPr>
                        <w:color w:val="FFFFFF"/>
                        <w:sz w:val="18"/>
                        <w:szCs w:val="18"/>
                      </w:rPr>
                      <w:tab/>
                    </w:r>
                    <w:r w:rsidRPr="00952C96">
                      <w:rPr>
                        <w:rStyle w:val="PageNumber"/>
                        <w:color w:val="FFFFFF"/>
                        <w:sz w:val="18"/>
                        <w:szCs w:val="18"/>
                      </w:rPr>
                      <w:fldChar w:fldCharType="begin"/>
                    </w:r>
                    <w:r w:rsidRPr="00952C96">
                      <w:rPr>
                        <w:rStyle w:val="PageNumber"/>
                        <w:color w:val="FFFFFF"/>
                        <w:sz w:val="18"/>
                        <w:szCs w:val="18"/>
                      </w:rPr>
                      <w:instrText xml:space="preserve">PAGE  </w:instrText>
                    </w:r>
                    <w:r w:rsidRPr="00952C96">
                      <w:rPr>
                        <w:rStyle w:val="PageNumber"/>
                        <w:color w:val="FFFFFF"/>
                        <w:sz w:val="18"/>
                        <w:szCs w:val="18"/>
                      </w:rPr>
                      <w:fldChar w:fldCharType="separate"/>
                    </w:r>
                    <w:r w:rsidR="00450A21">
                      <w:rPr>
                        <w:rStyle w:val="PageNumber"/>
                        <w:noProof/>
                        <w:color w:val="FFFFFF"/>
                        <w:sz w:val="18"/>
                        <w:szCs w:val="18"/>
                      </w:rPr>
                      <w:t>22</w:t>
                    </w:r>
                    <w:r w:rsidRPr="00952C96">
                      <w:rPr>
                        <w:rStyle w:val="PageNumber"/>
                        <w:color w:val="FFFFFF"/>
                        <w:sz w:val="18"/>
                        <w:szCs w:val="18"/>
                      </w:rPr>
                      <w:fldChar w:fldCharType="end"/>
                    </w:r>
                  </w:p>
                  <w:p w:rsidR="0056490D" w:rsidRPr="00632F0E" w:rsidRDefault="0056490D" w:rsidP="00701E35">
                    <w:pPr>
                      <w:pStyle w:val="Footer"/>
                      <w:tabs>
                        <w:tab w:val="clear" w:pos="4513"/>
                        <w:tab w:val="clear" w:pos="9026"/>
                        <w:tab w:val="left" w:pos="3328"/>
                        <w:tab w:val="right" w:pos="10348"/>
                      </w:tabs>
                      <w:rPr>
                        <w:color w:val="FFFFFF"/>
                        <w:sz w:val="16"/>
                        <w:szCs w:val="16"/>
                      </w:rPr>
                    </w:pPr>
                  </w:p>
                  <w:p w:rsidR="0056490D" w:rsidRDefault="0056490D" w:rsidP="00701E35"/>
                </w:txbxContent>
              </v:textbox>
            </v:shape>
          </w:pict>
        </mc:Fallback>
      </mc:AlternateContent>
    </w:r>
    <w:r w:rsidRPr="005522ED">
      <w:rPr>
        <w:noProof/>
        <w:color w:val="00A2EA"/>
        <w:lang w:eastAsia="en-AU"/>
      </w:rPr>
      <mc:AlternateContent>
        <mc:Choice Requires="wps">
          <w:drawing>
            <wp:anchor distT="0" distB="0" distL="114300" distR="114300" simplePos="0" relativeHeight="251657216" behindDoc="1" locked="0" layoutInCell="1" allowOverlap="1">
              <wp:simplePos x="0" y="0"/>
              <wp:positionH relativeFrom="column">
                <wp:posOffset>-930275</wp:posOffset>
              </wp:positionH>
              <wp:positionV relativeFrom="paragraph">
                <wp:posOffset>82550</wp:posOffset>
              </wp:positionV>
              <wp:extent cx="7609840" cy="619760"/>
              <wp:effectExtent l="8255" t="8890" r="1905"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9840" cy="619760"/>
                      </a:xfrm>
                      <a:prstGeom prst="rect">
                        <a:avLst/>
                      </a:prstGeom>
                      <a:solidFill>
                        <a:srgbClr val="008080">
                          <a:alpha val="50000"/>
                        </a:srgbClr>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1074F8" id="Rectangle 4" o:spid="_x0000_s1026" style="position:absolute;margin-left:-73.25pt;margin-top:6.5pt;width:599.2pt;height:4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cdDQMAAH0GAAAOAAAAZHJzL2Uyb0RvYy54bWysVV1v0zAUfUfiP1h+z5K0TptES1HbtQhp&#10;wLSBeHYTp7Fw7GC7zQbiv3PttF3LXhCwSZGvP67POT739vrNYyvQnmnDlSxwfBVhxGSpKi63Bf78&#10;aR2kGBlLZUWFkqzAT8zgN7PXr677Lmcj1ShRMY0giTR53xW4sbbLw9CUDWupuVIdk7BYK91SC6He&#10;hpWmPWRvRTiKoknYK111WpXMGJi9GRbxzOeva1baj3VtmEWiwIDN+q/23437hrNrmm817RpeHmDQ&#10;v0DRUi7h0lOqG2op2mn+IlXLS62Mqu1VqdpQ1TUvmecAbOLoNzYPDe2Y5wLimO4kk/l/acsP+zuN&#10;eAVvh5GkLTzRPYhG5VYwRJw8fWdy2PXQ3WlH0HS3qvxqkFTLBnaxudaqbxitAFTs9ocXB1xg4Cja&#10;9O9VBdnpziqv1GOtW5cQNECP/kGeTg/CHi0qYXI6ibKUwLuVsDaJM4j9FTQ/nu60sW+ZapEbFFgD&#10;dp+d7m+NdWhoftzi0SvBqzUXwgd6u1kKjfbUmSNK4X84K7qGDrNJBH+HK82w3ec053mEdNmkcnmH&#10;K4cZ5v034KA5cIKh2+nYeW/8yOIRiRajLFhP0mlA1iQJsmmUBlGcLbJJRDJys/7pMMUkb3hVMXnL&#10;JTv6NCZ/5oNDxQwO805FfYGzZJR4uhdcDiQH9mQ+XS0WR/rnlFtuoWwFbwucOokOheR8sJIViEBz&#10;S7kYxuElfC8gaHApxXydRFMyToPpNBkHZLyKgkW6XgbzZTyZAIzlYhVfSrHy8pp/V8MDOb6VC9QO&#10;2D00VY82YqfvKVQH8SRRxZ3LRmPHGAJoJIlfgUgr+4XbxtesM7JLdKGm89dLh41JlmVHic8cdsIw&#10;yPUM70zNgwLPgoLbjzbzZegqb6jgjaqeoAoBpMPmOjYMGqW/Y9RD9yuw+bajmmEk3kmo5Cwmruys&#10;D0gyHTmC5yub8xUqS0hV4NJqjIZgaYcmu+s03zZwV+wFkWoO9V9zX5quNwy4gIELoMd5Lod+7Jro&#10;eex3Pf9qzH4BAAD//wMAUEsDBBQABgAIAAAAIQDkBQLT3wAAAAwBAAAPAAAAZHJzL2Rvd25yZXYu&#10;eG1sTI/NTsMwEITvSLyDtUhcUGsbaAQhToWQ4AYSIZfe3HhxIvwTxW4TeHq2J7jtaD7NzlTbxTt2&#10;xCkNMSiQawEMQxfNEKyC9uN5dQcsZR2MdjGggm9MsK3PzypdmjiHdzw22TIKCanUCvqcx5Lz1PXo&#10;dVrHEQN5n3HyOpOcLDeTnincO34tRMG9HgJ96PWITz12X83BK8B2p7ufK7uT7ZtoWsTZvbxapS4v&#10;lscHYBmX/AfDqT5Vh5o67eMhmMScgpW8LTbEknNDo06E2Mh7YHu6pCiA1xX/P6L+BQAA//8DAFBL&#10;AQItABQABgAIAAAAIQC2gziS/gAAAOEBAAATAAAAAAAAAAAAAAAAAAAAAABbQ29udGVudF9UeXBl&#10;c10ueG1sUEsBAi0AFAAGAAgAAAAhADj9If/WAAAAlAEAAAsAAAAAAAAAAAAAAAAALwEAAF9yZWxz&#10;Ly5yZWxzUEsBAi0AFAAGAAgAAAAhAMA3Nx0NAwAAfQYAAA4AAAAAAAAAAAAAAAAALgIAAGRycy9l&#10;Mm9Eb2MueG1sUEsBAi0AFAAGAAgAAAAhAOQFAtPfAAAADAEAAA8AAAAAAAAAAAAAAAAAZwUAAGRy&#10;cy9kb3ducmV2LnhtbFBLBQYAAAAABAAEAPMAAABzBgAAAAA=&#10;" fillcolor="teal" stroked="f" strokecolor="#4a7ebb">
              <v:fill opacity="32896f"/>
              <v:shadow opacity="22936f" origin=",.5" offset="0,.63889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90D" w:rsidRDefault="0056490D">
      <w:pPr>
        <w:spacing w:before="0" w:after="0" w:line="240" w:lineRule="auto"/>
      </w:pPr>
      <w:r>
        <w:separator/>
      </w:r>
    </w:p>
  </w:footnote>
  <w:footnote w:type="continuationSeparator" w:id="0">
    <w:p w:rsidR="0056490D" w:rsidRDefault="0056490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0D" w:rsidRDefault="00450A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7985" o:spid="_x0000_s2066" type="#_x0000_t75" style="position:absolute;margin-left:0;margin-top:0;width:603.35pt;height:842.9pt;z-index:-251657216;mso-position-horizontal:center;mso-position-horizontal-relative:margin;mso-position-vertical:center;mso-position-vertical-relative:margin" o:allowincell="f">
          <v:imagedata r:id="rId1" o:title="Annual Report Template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0D" w:rsidRPr="00CF48FF" w:rsidRDefault="0056490D" w:rsidP="004824A0">
    <w:pPr>
      <w:pStyle w:val="Header"/>
      <w:tabs>
        <w:tab w:val="left" w:pos="6902"/>
        <w:tab w:val="right" w:pos="9354"/>
      </w:tabs>
      <w:spacing w:before="0"/>
      <w:jc w:val="right"/>
      <w:rPr>
        <w:b/>
        <w:bCs/>
        <w:color w:val="FFFFFF"/>
        <w:sz w:val="24"/>
        <w:szCs w:val="24"/>
      </w:rPr>
    </w:pPr>
    <w:r w:rsidRPr="00CF48FF">
      <w:rPr>
        <w:noProof/>
        <w:color w:val="FFFFFF"/>
        <w:lang w:eastAsia="en-AU"/>
      </w:rPr>
      <mc:AlternateContent>
        <mc:Choice Requires="wps">
          <w:drawing>
            <wp:anchor distT="0" distB="0" distL="114300" distR="114300" simplePos="0" relativeHeight="251656192" behindDoc="1" locked="0" layoutInCell="1" allowOverlap="1">
              <wp:simplePos x="0" y="0"/>
              <wp:positionH relativeFrom="column">
                <wp:posOffset>-900430</wp:posOffset>
              </wp:positionH>
              <wp:positionV relativeFrom="paragraph">
                <wp:posOffset>-474345</wp:posOffset>
              </wp:positionV>
              <wp:extent cx="7567295" cy="803275"/>
              <wp:effectExtent l="0" t="4445" r="0" b="190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803275"/>
                      </a:xfrm>
                      <a:prstGeom prst="rect">
                        <a:avLst/>
                      </a:prstGeom>
                      <a:solidFill>
                        <a:srgbClr val="008080"/>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DE14E0D" id="Rectangle 2" o:spid="_x0000_s1026" style="position:absolute;margin-left:-70.9pt;margin-top:-37.35pt;width:595.85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TBAMAAFwGAAAOAAAAZHJzL2Uyb0RvYy54bWysVV1v0zAUfUfiP1h+z/LRpGmiZajtWoQ0&#10;YNpAPLuJ01gkdrDdZQPx37nXabsWeEDAJkW+9vX1Oed+9PLVY9eSB66NULKg4UVACZelqoTcFvTj&#10;h7U3o8RYJivWKskL+sQNfXX18sXl0Oc8Uo1qK64JBJEmH/qCNtb2ue+bsuEdMxeq5xIOa6U7ZsHU&#10;W7/SbIDoXetHQTD1B6WrXquSGwO71+MhvXLx65qX9n1dG25JW1DAZt1Xu+8Gv/7VJcu3mvWNKPcw&#10;2F+g6JiQ8Ogx1DWzjOy0+CVUJ0qtjKrtRak6X9W1KLnjAGzC4Cc29w3rueMC4pj+KJP5f2HLdw+3&#10;moiqoBNKJOsgRXcgGpPblpMI5Rl6k4PXfX+rkaDpb1T52RCplg148bnWamg4qwBUiP7+2QU0DFwl&#10;m+GtqiA621nllHqsdYcBQQPy6BLydEwIf7SkhM00maZRllBSwtksmERp4p5g+eF2r419zVVHcFFQ&#10;DdhddPZwYyyiYfnBxaFXrajWom2dobebZavJA8PiCGbwv49uTt1aic5S4bUx4rjDXXmNz7AcIMMS&#10;PRG8S/23LIziYBFl3no6S714HSdelgYzLwizRTYN4iy+Xn9HuGGcN6KquLwRkh/KMIz/LM37hhgL&#10;yBUiGQqaJVHilDjjYk4px/N0tVj8jnInLHRlKzpUHf/QieWY5pWs3Noy0Y5r/xy+0xw0OJdivk6C&#10;NJ7MvDRNJl48WQXeYrZeevNlOJ0CjOViFZ5LsXLymn9XwwE55AoNtQN29001kE2703cMij92JEkl&#10;sIiiCTIGA+ZE4k7A0sp+ErZxLYl1ioHO1MTygQLCfdb2DRvLahJnWXaQeBTfCXTEMMr1DO9Ezb0C&#10;z4JCMR/KzHUZNtbYoBtVPUGTAUjEhgMZFo3SXykZYLgV1HzZMc0pad9IaNQsjGOchs6IkzRCgqcn&#10;m9MTJksIVdDSakpGY2nHGbrrtdg28FboiEs1h/auhes8bP0RFzBAA0aY47IftzgjT23n9fyjcPUD&#10;AAD//wMAUEsDBBQABgAIAAAAIQAXwggx4QAAAAwBAAAPAAAAZHJzL2Rvd25yZXYueG1sTI/BTsMw&#10;EETvSPyDtUjcWidVoGmIUxUkQKI9QOED3HhJIux1FDtt+Hu2p3Kb1Yxm3pbryVlxxCF0nhSk8wQE&#10;Uu1NR42Cr8/nWQ4iRE1GW0+o4BcDrKvrq1IXxp/oA4/72AguoVBoBW2MfSFlqFt0Osx9j8Tetx+c&#10;jnwOjTSDPnG5s3KRJPfS6Y54odU9PrVY/+xHp+Axf33ZLd62Nqc82+LOj5v6fVTq9mbaPICIOMVL&#10;GM74jA4VMx38SCYIq2CWZimzR1bLbAniHEmy1QrEQcEdW7Iq5f8nqj8AAAD//wMAUEsBAi0AFAAG&#10;AAgAAAAhALaDOJL+AAAA4QEAABMAAAAAAAAAAAAAAAAAAAAAAFtDb250ZW50X1R5cGVzXS54bWxQ&#10;SwECLQAUAAYACAAAACEAOP0h/9YAAACUAQAACwAAAAAAAAAAAAAAAAAvAQAAX3JlbHMvLnJlbHNQ&#10;SwECLQAUAAYACAAAACEAWGviUwQDAABcBgAADgAAAAAAAAAAAAAAAAAuAgAAZHJzL2Uyb0RvYy54&#10;bWxQSwECLQAUAAYACAAAACEAF8IIMeEAAAAMAQAADwAAAAAAAAAAAAAAAABeBQAAZHJzL2Rvd25y&#10;ZXYueG1sUEsFBgAAAAAEAAQA8wAAAGwGAAAAAA==&#10;" fillcolor="teal" stroked="f" strokecolor="#4a7ebb">
              <v:shadow opacity="22936f" origin=",.5" offset="0,.63889mm"/>
            </v:rect>
          </w:pict>
        </mc:Fallback>
      </mc:AlternateContent>
    </w:r>
    <w:r>
      <w:rPr>
        <w:b/>
        <w:bCs/>
        <w:color w:val="FFFFFF"/>
        <w:sz w:val="24"/>
        <w:szCs w:val="24"/>
      </w:rPr>
      <w:t>HOLY TRINITY CATHOLIC PRIMARY SCHOOL ELTHAM NORTH</w:t>
    </w:r>
  </w:p>
  <w:p w:rsidR="0056490D" w:rsidRPr="00D36D77" w:rsidRDefault="0056490D" w:rsidP="004824A0">
    <w:pPr>
      <w:pStyle w:val="Header"/>
      <w:tabs>
        <w:tab w:val="left" w:pos="6902"/>
        <w:tab w:val="right" w:pos="9354"/>
      </w:tabs>
      <w:spacing w:before="0"/>
      <w:jc w:val="right"/>
      <w:rPr>
        <w:b/>
        <w:bCs/>
        <w:color w:val="00877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D570E"/>
    <w:multiLevelType w:val="hybridMultilevel"/>
    <w:tmpl w:val="DE2AB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C3670B"/>
    <w:multiLevelType w:val="hybridMultilevel"/>
    <w:tmpl w:val="A5288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C26FCB"/>
    <w:multiLevelType w:val="hybridMultilevel"/>
    <w:tmpl w:val="1E54E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54737E"/>
    <w:multiLevelType w:val="multilevel"/>
    <w:tmpl w:val="0B2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D6F57"/>
    <w:multiLevelType w:val="hybridMultilevel"/>
    <w:tmpl w:val="59E06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E921D9"/>
    <w:multiLevelType w:val="hybridMultilevel"/>
    <w:tmpl w:val="777406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F7E59CE"/>
    <w:multiLevelType w:val="hybridMultilevel"/>
    <w:tmpl w:val="A170F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9B6156"/>
    <w:multiLevelType w:val="multilevel"/>
    <w:tmpl w:val="CFFA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F43B8"/>
    <w:multiLevelType w:val="hybridMultilevel"/>
    <w:tmpl w:val="7B62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2A1BC9"/>
    <w:multiLevelType w:val="multilevel"/>
    <w:tmpl w:val="577C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2489F"/>
    <w:multiLevelType w:val="hybridMultilevel"/>
    <w:tmpl w:val="86D2A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D01B8"/>
    <w:multiLevelType w:val="multilevel"/>
    <w:tmpl w:val="1A3A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45CE5"/>
    <w:multiLevelType w:val="multilevel"/>
    <w:tmpl w:val="2774E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F56BB1"/>
    <w:multiLevelType w:val="multilevel"/>
    <w:tmpl w:val="88BC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0726EA"/>
    <w:multiLevelType w:val="multilevel"/>
    <w:tmpl w:val="9564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E690B"/>
    <w:multiLevelType w:val="hybridMultilevel"/>
    <w:tmpl w:val="35A8C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953C54"/>
    <w:multiLevelType w:val="multilevel"/>
    <w:tmpl w:val="9564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75542E"/>
    <w:multiLevelType w:val="hybridMultilevel"/>
    <w:tmpl w:val="3C10A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867FE1"/>
    <w:multiLevelType w:val="hybridMultilevel"/>
    <w:tmpl w:val="5342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596501"/>
    <w:multiLevelType w:val="multilevel"/>
    <w:tmpl w:val="309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BA167F"/>
    <w:multiLevelType w:val="hybridMultilevel"/>
    <w:tmpl w:val="90F0D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DB6F88"/>
    <w:multiLevelType w:val="hybridMultilevel"/>
    <w:tmpl w:val="0374B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373612"/>
    <w:multiLevelType w:val="multilevel"/>
    <w:tmpl w:val="3EA2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20"/>
  </w:num>
  <w:num w:numId="4">
    <w:abstractNumId w:val="3"/>
  </w:num>
  <w:num w:numId="5">
    <w:abstractNumId w:val="13"/>
  </w:num>
  <w:num w:numId="6">
    <w:abstractNumId w:val="19"/>
  </w:num>
  <w:num w:numId="7">
    <w:abstractNumId w:val="22"/>
  </w:num>
  <w:num w:numId="8">
    <w:abstractNumId w:val="6"/>
  </w:num>
  <w:num w:numId="9">
    <w:abstractNumId w:val="10"/>
  </w:num>
  <w:num w:numId="10">
    <w:abstractNumId w:val="9"/>
  </w:num>
  <w:num w:numId="11">
    <w:abstractNumId w:val="7"/>
  </w:num>
  <w:num w:numId="12">
    <w:abstractNumId w:val="12"/>
  </w:num>
  <w:num w:numId="13">
    <w:abstractNumId w:val="21"/>
  </w:num>
  <w:num w:numId="14">
    <w:abstractNumId w:val="16"/>
  </w:num>
  <w:num w:numId="15">
    <w:abstractNumId w:val="14"/>
  </w:num>
  <w:num w:numId="16">
    <w:abstractNumId w:val="1"/>
  </w:num>
  <w:num w:numId="17">
    <w:abstractNumId w:val="2"/>
  </w:num>
  <w:num w:numId="18">
    <w:abstractNumId w:val="4"/>
  </w:num>
  <w:num w:numId="19">
    <w:abstractNumId w:val="5"/>
  </w:num>
  <w:num w:numId="20">
    <w:abstractNumId w:val="0"/>
  </w:num>
  <w:num w:numId="21">
    <w:abstractNumId w:val="11"/>
  </w:num>
  <w:num w:numId="22">
    <w:abstractNumId w:val="18"/>
  </w:num>
  <w:num w:numId="2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67">
      <o:colormru v:ext="edit" colors="#88badb,#0089c4,#00a2ea,#ecebe5"/>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996"/>
    <w:rsid w:val="00002F9E"/>
    <w:rsid w:val="00004B16"/>
    <w:rsid w:val="000108B1"/>
    <w:rsid w:val="00012E2D"/>
    <w:rsid w:val="00017154"/>
    <w:rsid w:val="00030280"/>
    <w:rsid w:val="000346B7"/>
    <w:rsid w:val="000365D2"/>
    <w:rsid w:val="00044061"/>
    <w:rsid w:val="00044E93"/>
    <w:rsid w:val="00046E04"/>
    <w:rsid w:val="00046E80"/>
    <w:rsid w:val="0005402F"/>
    <w:rsid w:val="00062026"/>
    <w:rsid w:val="00064F47"/>
    <w:rsid w:val="00070E6E"/>
    <w:rsid w:val="00075679"/>
    <w:rsid w:val="0007656A"/>
    <w:rsid w:val="00077D02"/>
    <w:rsid w:val="0008240D"/>
    <w:rsid w:val="000833E9"/>
    <w:rsid w:val="00094EAC"/>
    <w:rsid w:val="000969ED"/>
    <w:rsid w:val="000972E6"/>
    <w:rsid w:val="000A2996"/>
    <w:rsid w:val="000A3029"/>
    <w:rsid w:val="000B2411"/>
    <w:rsid w:val="000C2716"/>
    <w:rsid w:val="000C3FE9"/>
    <w:rsid w:val="000C6C72"/>
    <w:rsid w:val="000E3A94"/>
    <w:rsid w:val="000E41C0"/>
    <w:rsid w:val="000E5079"/>
    <w:rsid w:val="000E6CD0"/>
    <w:rsid w:val="000F5D9C"/>
    <w:rsid w:val="001005D5"/>
    <w:rsid w:val="00103555"/>
    <w:rsid w:val="00107387"/>
    <w:rsid w:val="0011539A"/>
    <w:rsid w:val="00117EFD"/>
    <w:rsid w:val="0013165B"/>
    <w:rsid w:val="00131E36"/>
    <w:rsid w:val="0013752C"/>
    <w:rsid w:val="00143448"/>
    <w:rsid w:val="00145145"/>
    <w:rsid w:val="00171102"/>
    <w:rsid w:val="0017363D"/>
    <w:rsid w:val="0018063B"/>
    <w:rsid w:val="001900CD"/>
    <w:rsid w:val="00192057"/>
    <w:rsid w:val="0019715A"/>
    <w:rsid w:val="001A13BB"/>
    <w:rsid w:val="001A7E11"/>
    <w:rsid w:val="001B6AC2"/>
    <w:rsid w:val="001C2374"/>
    <w:rsid w:val="001C633C"/>
    <w:rsid w:val="001C7385"/>
    <w:rsid w:val="001C7D53"/>
    <w:rsid w:val="001D0F85"/>
    <w:rsid w:val="001D1E62"/>
    <w:rsid w:val="001D55FB"/>
    <w:rsid w:val="001E0395"/>
    <w:rsid w:val="001E5C43"/>
    <w:rsid w:val="001E73BC"/>
    <w:rsid w:val="001F1347"/>
    <w:rsid w:val="001F7B64"/>
    <w:rsid w:val="002009A0"/>
    <w:rsid w:val="00210B22"/>
    <w:rsid w:val="0021667C"/>
    <w:rsid w:val="0022472F"/>
    <w:rsid w:val="002267D6"/>
    <w:rsid w:val="00232298"/>
    <w:rsid w:val="00234567"/>
    <w:rsid w:val="002410F1"/>
    <w:rsid w:val="00242F90"/>
    <w:rsid w:val="0025196C"/>
    <w:rsid w:val="00257100"/>
    <w:rsid w:val="00261BA2"/>
    <w:rsid w:val="00266AE9"/>
    <w:rsid w:val="00271307"/>
    <w:rsid w:val="00273A84"/>
    <w:rsid w:val="00275753"/>
    <w:rsid w:val="00280A51"/>
    <w:rsid w:val="0028360E"/>
    <w:rsid w:val="002847A3"/>
    <w:rsid w:val="002849A8"/>
    <w:rsid w:val="002B20B8"/>
    <w:rsid w:val="002B2F53"/>
    <w:rsid w:val="002B606D"/>
    <w:rsid w:val="002D5018"/>
    <w:rsid w:val="002D53B7"/>
    <w:rsid w:val="002D78F7"/>
    <w:rsid w:val="00304B51"/>
    <w:rsid w:val="00305485"/>
    <w:rsid w:val="00305B7F"/>
    <w:rsid w:val="0030720E"/>
    <w:rsid w:val="0031045D"/>
    <w:rsid w:val="00311088"/>
    <w:rsid w:val="00323ACF"/>
    <w:rsid w:val="0032607A"/>
    <w:rsid w:val="00331841"/>
    <w:rsid w:val="003323CB"/>
    <w:rsid w:val="00332B86"/>
    <w:rsid w:val="00333D72"/>
    <w:rsid w:val="00334E5D"/>
    <w:rsid w:val="00344D04"/>
    <w:rsid w:val="003464F2"/>
    <w:rsid w:val="00353B6E"/>
    <w:rsid w:val="00356AB6"/>
    <w:rsid w:val="00372E4C"/>
    <w:rsid w:val="00372F9B"/>
    <w:rsid w:val="0037504D"/>
    <w:rsid w:val="003A0C08"/>
    <w:rsid w:val="003A6FE7"/>
    <w:rsid w:val="003A7A70"/>
    <w:rsid w:val="003A7D7F"/>
    <w:rsid w:val="003B2176"/>
    <w:rsid w:val="003C64FB"/>
    <w:rsid w:val="003C7447"/>
    <w:rsid w:val="003E0D99"/>
    <w:rsid w:val="003E1588"/>
    <w:rsid w:val="003F2DE7"/>
    <w:rsid w:val="00400D25"/>
    <w:rsid w:val="0040215C"/>
    <w:rsid w:val="004101C1"/>
    <w:rsid w:val="00415E27"/>
    <w:rsid w:val="00417F80"/>
    <w:rsid w:val="00427D67"/>
    <w:rsid w:val="00427FB3"/>
    <w:rsid w:val="00430820"/>
    <w:rsid w:val="00435FA1"/>
    <w:rsid w:val="00450626"/>
    <w:rsid w:val="00450A21"/>
    <w:rsid w:val="00450D17"/>
    <w:rsid w:val="004543A1"/>
    <w:rsid w:val="00462891"/>
    <w:rsid w:val="004631FD"/>
    <w:rsid w:val="004677FD"/>
    <w:rsid w:val="00474FB1"/>
    <w:rsid w:val="00477238"/>
    <w:rsid w:val="004802E0"/>
    <w:rsid w:val="0048164B"/>
    <w:rsid w:val="004824A0"/>
    <w:rsid w:val="00490921"/>
    <w:rsid w:val="00496D23"/>
    <w:rsid w:val="004A0A0C"/>
    <w:rsid w:val="004A4CB7"/>
    <w:rsid w:val="004A5DA3"/>
    <w:rsid w:val="004B44CA"/>
    <w:rsid w:val="004B5E6E"/>
    <w:rsid w:val="004B6D69"/>
    <w:rsid w:val="004B752E"/>
    <w:rsid w:val="004C2601"/>
    <w:rsid w:val="004D4439"/>
    <w:rsid w:val="004E011B"/>
    <w:rsid w:val="004E176A"/>
    <w:rsid w:val="004E4402"/>
    <w:rsid w:val="004F57E2"/>
    <w:rsid w:val="004F58AB"/>
    <w:rsid w:val="005005D9"/>
    <w:rsid w:val="00501019"/>
    <w:rsid w:val="00502793"/>
    <w:rsid w:val="00503AC8"/>
    <w:rsid w:val="005040E8"/>
    <w:rsid w:val="00505120"/>
    <w:rsid w:val="0051048B"/>
    <w:rsid w:val="00511633"/>
    <w:rsid w:val="0052637E"/>
    <w:rsid w:val="00526861"/>
    <w:rsid w:val="00530E78"/>
    <w:rsid w:val="00540C0A"/>
    <w:rsid w:val="00546AE1"/>
    <w:rsid w:val="005522ED"/>
    <w:rsid w:val="005531F4"/>
    <w:rsid w:val="005561CC"/>
    <w:rsid w:val="0056388B"/>
    <w:rsid w:val="0056490D"/>
    <w:rsid w:val="00567B4B"/>
    <w:rsid w:val="005826DF"/>
    <w:rsid w:val="005939D5"/>
    <w:rsid w:val="005A07DE"/>
    <w:rsid w:val="005A0A83"/>
    <w:rsid w:val="005A1DB5"/>
    <w:rsid w:val="005B1679"/>
    <w:rsid w:val="005B374A"/>
    <w:rsid w:val="005B66B8"/>
    <w:rsid w:val="005C4363"/>
    <w:rsid w:val="005C75F0"/>
    <w:rsid w:val="005D1CA7"/>
    <w:rsid w:val="005D7E23"/>
    <w:rsid w:val="005E00F8"/>
    <w:rsid w:val="005E27F8"/>
    <w:rsid w:val="005E4D83"/>
    <w:rsid w:val="005F6D90"/>
    <w:rsid w:val="00601481"/>
    <w:rsid w:val="00612FB0"/>
    <w:rsid w:val="006154EB"/>
    <w:rsid w:val="0061550A"/>
    <w:rsid w:val="006169F2"/>
    <w:rsid w:val="00621357"/>
    <w:rsid w:val="00622A30"/>
    <w:rsid w:val="006257D7"/>
    <w:rsid w:val="00626D45"/>
    <w:rsid w:val="00641A3A"/>
    <w:rsid w:val="00641BFD"/>
    <w:rsid w:val="00655149"/>
    <w:rsid w:val="0066040F"/>
    <w:rsid w:val="006655E0"/>
    <w:rsid w:val="00665CCD"/>
    <w:rsid w:val="00674406"/>
    <w:rsid w:val="00686196"/>
    <w:rsid w:val="00687299"/>
    <w:rsid w:val="00696377"/>
    <w:rsid w:val="006A72D9"/>
    <w:rsid w:val="006B3F12"/>
    <w:rsid w:val="006B5662"/>
    <w:rsid w:val="006C331E"/>
    <w:rsid w:val="006D1360"/>
    <w:rsid w:val="006D5FF2"/>
    <w:rsid w:val="006E3D0C"/>
    <w:rsid w:val="00701E35"/>
    <w:rsid w:val="00703848"/>
    <w:rsid w:val="007072FE"/>
    <w:rsid w:val="00712A81"/>
    <w:rsid w:val="00713A91"/>
    <w:rsid w:val="00714FFD"/>
    <w:rsid w:val="0072518E"/>
    <w:rsid w:val="00725A12"/>
    <w:rsid w:val="007309B7"/>
    <w:rsid w:val="00734E74"/>
    <w:rsid w:val="00744323"/>
    <w:rsid w:val="00747351"/>
    <w:rsid w:val="00756E2A"/>
    <w:rsid w:val="00757AA1"/>
    <w:rsid w:val="00763E12"/>
    <w:rsid w:val="00766818"/>
    <w:rsid w:val="007763F2"/>
    <w:rsid w:val="0078301B"/>
    <w:rsid w:val="0079182A"/>
    <w:rsid w:val="007942BB"/>
    <w:rsid w:val="0079531D"/>
    <w:rsid w:val="007A0FBC"/>
    <w:rsid w:val="007A3597"/>
    <w:rsid w:val="007A3971"/>
    <w:rsid w:val="007A6E10"/>
    <w:rsid w:val="007A7BED"/>
    <w:rsid w:val="007B1C88"/>
    <w:rsid w:val="007B5A43"/>
    <w:rsid w:val="007C022F"/>
    <w:rsid w:val="007C2ADD"/>
    <w:rsid w:val="007D0604"/>
    <w:rsid w:val="007D100C"/>
    <w:rsid w:val="007E37E7"/>
    <w:rsid w:val="007F0F4A"/>
    <w:rsid w:val="007F1535"/>
    <w:rsid w:val="007F349B"/>
    <w:rsid w:val="007F5714"/>
    <w:rsid w:val="00812CE8"/>
    <w:rsid w:val="00813D8C"/>
    <w:rsid w:val="00816147"/>
    <w:rsid w:val="008205C9"/>
    <w:rsid w:val="00833782"/>
    <w:rsid w:val="00834371"/>
    <w:rsid w:val="008538F7"/>
    <w:rsid w:val="00855E48"/>
    <w:rsid w:val="00867E9E"/>
    <w:rsid w:val="00873C20"/>
    <w:rsid w:val="00874789"/>
    <w:rsid w:val="008832CA"/>
    <w:rsid w:val="008929E9"/>
    <w:rsid w:val="00897643"/>
    <w:rsid w:val="008A749E"/>
    <w:rsid w:val="008B2760"/>
    <w:rsid w:val="008B6672"/>
    <w:rsid w:val="008B6AEA"/>
    <w:rsid w:val="008C475E"/>
    <w:rsid w:val="008C4CEE"/>
    <w:rsid w:val="008C6DCE"/>
    <w:rsid w:val="008D006F"/>
    <w:rsid w:val="008D1C20"/>
    <w:rsid w:val="008E0A10"/>
    <w:rsid w:val="008E0FF3"/>
    <w:rsid w:val="008E48AC"/>
    <w:rsid w:val="008F09AE"/>
    <w:rsid w:val="008F46E5"/>
    <w:rsid w:val="008F532D"/>
    <w:rsid w:val="00907415"/>
    <w:rsid w:val="00907435"/>
    <w:rsid w:val="009152BB"/>
    <w:rsid w:val="00925C4E"/>
    <w:rsid w:val="009326EA"/>
    <w:rsid w:val="00932DF7"/>
    <w:rsid w:val="00933881"/>
    <w:rsid w:val="009402FD"/>
    <w:rsid w:val="00952C96"/>
    <w:rsid w:val="0095347C"/>
    <w:rsid w:val="009545C7"/>
    <w:rsid w:val="009548FC"/>
    <w:rsid w:val="0096013C"/>
    <w:rsid w:val="0096674F"/>
    <w:rsid w:val="00966B7A"/>
    <w:rsid w:val="00966C80"/>
    <w:rsid w:val="00970C1D"/>
    <w:rsid w:val="00981FB5"/>
    <w:rsid w:val="009A61AC"/>
    <w:rsid w:val="009A700D"/>
    <w:rsid w:val="009B5C4C"/>
    <w:rsid w:val="009B6539"/>
    <w:rsid w:val="009C11E5"/>
    <w:rsid w:val="009C3EB9"/>
    <w:rsid w:val="009C746B"/>
    <w:rsid w:val="009D36BA"/>
    <w:rsid w:val="009D67C0"/>
    <w:rsid w:val="009F5B27"/>
    <w:rsid w:val="009F77ED"/>
    <w:rsid w:val="00A023FD"/>
    <w:rsid w:val="00A04A55"/>
    <w:rsid w:val="00A07CFE"/>
    <w:rsid w:val="00A1297C"/>
    <w:rsid w:val="00A244F0"/>
    <w:rsid w:val="00A3003A"/>
    <w:rsid w:val="00A32FDF"/>
    <w:rsid w:val="00A357B4"/>
    <w:rsid w:val="00A43401"/>
    <w:rsid w:val="00A43913"/>
    <w:rsid w:val="00A47CBB"/>
    <w:rsid w:val="00A502D6"/>
    <w:rsid w:val="00A559D7"/>
    <w:rsid w:val="00A60B26"/>
    <w:rsid w:val="00A60BD1"/>
    <w:rsid w:val="00A62DFB"/>
    <w:rsid w:val="00A63B07"/>
    <w:rsid w:val="00A75E14"/>
    <w:rsid w:val="00A86DDA"/>
    <w:rsid w:val="00A87A6C"/>
    <w:rsid w:val="00A93ADF"/>
    <w:rsid w:val="00AA63E0"/>
    <w:rsid w:val="00AA6778"/>
    <w:rsid w:val="00AB4E48"/>
    <w:rsid w:val="00AB51E3"/>
    <w:rsid w:val="00AB582C"/>
    <w:rsid w:val="00AC4453"/>
    <w:rsid w:val="00AC4D6E"/>
    <w:rsid w:val="00AC6935"/>
    <w:rsid w:val="00AD05BA"/>
    <w:rsid w:val="00AD3732"/>
    <w:rsid w:val="00AD401E"/>
    <w:rsid w:val="00AD4691"/>
    <w:rsid w:val="00AD7609"/>
    <w:rsid w:val="00AE7A77"/>
    <w:rsid w:val="00AF250A"/>
    <w:rsid w:val="00AF4913"/>
    <w:rsid w:val="00AF6666"/>
    <w:rsid w:val="00B02D3F"/>
    <w:rsid w:val="00B05543"/>
    <w:rsid w:val="00B10E41"/>
    <w:rsid w:val="00B12882"/>
    <w:rsid w:val="00B203D7"/>
    <w:rsid w:val="00B2091A"/>
    <w:rsid w:val="00B30B47"/>
    <w:rsid w:val="00B42583"/>
    <w:rsid w:val="00B42D6B"/>
    <w:rsid w:val="00B44089"/>
    <w:rsid w:val="00B475C8"/>
    <w:rsid w:val="00B52C84"/>
    <w:rsid w:val="00B533F6"/>
    <w:rsid w:val="00B56EE1"/>
    <w:rsid w:val="00B663A4"/>
    <w:rsid w:val="00B713AB"/>
    <w:rsid w:val="00B7337A"/>
    <w:rsid w:val="00B81ACF"/>
    <w:rsid w:val="00B833BD"/>
    <w:rsid w:val="00BB2FE8"/>
    <w:rsid w:val="00BB4538"/>
    <w:rsid w:val="00BB7B46"/>
    <w:rsid w:val="00BC3EC7"/>
    <w:rsid w:val="00BE0A36"/>
    <w:rsid w:val="00BF136E"/>
    <w:rsid w:val="00BF6EF9"/>
    <w:rsid w:val="00C15C4C"/>
    <w:rsid w:val="00C20298"/>
    <w:rsid w:val="00C21508"/>
    <w:rsid w:val="00C22AB1"/>
    <w:rsid w:val="00C35C12"/>
    <w:rsid w:val="00C36E9F"/>
    <w:rsid w:val="00C37C0F"/>
    <w:rsid w:val="00C429F7"/>
    <w:rsid w:val="00C4352B"/>
    <w:rsid w:val="00C51D4C"/>
    <w:rsid w:val="00C57296"/>
    <w:rsid w:val="00C709E0"/>
    <w:rsid w:val="00C70C0E"/>
    <w:rsid w:val="00C74DFD"/>
    <w:rsid w:val="00C80245"/>
    <w:rsid w:val="00C81629"/>
    <w:rsid w:val="00C8322C"/>
    <w:rsid w:val="00C87CCB"/>
    <w:rsid w:val="00C9619B"/>
    <w:rsid w:val="00C970CB"/>
    <w:rsid w:val="00C97E36"/>
    <w:rsid w:val="00CA3A24"/>
    <w:rsid w:val="00CA5913"/>
    <w:rsid w:val="00CA6F90"/>
    <w:rsid w:val="00CB10AA"/>
    <w:rsid w:val="00CB4BD6"/>
    <w:rsid w:val="00CC1F39"/>
    <w:rsid w:val="00CD2519"/>
    <w:rsid w:val="00CD2712"/>
    <w:rsid w:val="00CD7CB8"/>
    <w:rsid w:val="00CF3BE8"/>
    <w:rsid w:val="00CF48FF"/>
    <w:rsid w:val="00D01978"/>
    <w:rsid w:val="00D01A48"/>
    <w:rsid w:val="00D0694C"/>
    <w:rsid w:val="00D137AF"/>
    <w:rsid w:val="00D14A5B"/>
    <w:rsid w:val="00D14BC8"/>
    <w:rsid w:val="00D16EA7"/>
    <w:rsid w:val="00D24D03"/>
    <w:rsid w:val="00D27875"/>
    <w:rsid w:val="00D3094B"/>
    <w:rsid w:val="00D3334A"/>
    <w:rsid w:val="00D36D77"/>
    <w:rsid w:val="00D40157"/>
    <w:rsid w:val="00D4051D"/>
    <w:rsid w:val="00D46399"/>
    <w:rsid w:val="00D47354"/>
    <w:rsid w:val="00D511D7"/>
    <w:rsid w:val="00D52842"/>
    <w:rsid w:val="00D5597D"/>
    <w:rsid w:val="00D56E01"/>
    <w:rsid w:val="00D60ABF"/>
    <w:rsid w:val="00D61F14"/>
    <w:rsid w:val="00D74719"/>
    <w:rsid w:val="00D77E26"/>
    <w:rsid w:val="00D826AF"/>
    <w:rsid w:val="00D82BBB"/>
    <w:rsid w:val="00D836FB"/>
    <w:rsid w:val="00D911A0"/>
    <w:rsid w:val="00D92DF5"/>
    <w:rsid w:val="00D94E1C"/>
    <w:rsid w:val="00D96E70"/>
    <w:rsid w:val="00D9782A"/>
    <w:rsid w:val="00DA7E09"/>
    <w:rsid w:val="00DA7FD4"/>
    <w:rsid w:val="00DB7ACD"/>
    <w:rsid w:val="00DB7ED1"/>
    <w:rsid w:val="00DC7F7B"/>
    <w:rsid w:val="00DD1611"/>
    <w:rsid w:val="00DD452C"/>
    <w:rsid w:val="00DD6674"/>
    <w:rsid w:val="00DF2F3A"/>
    <w:rsid w:val="00E05ACF"/>
    <w:rsid w:val="00E124F6"/>
    <w:rsid w:val="00E13769"/>
    <w:rsid w:val="00E15348"/>
    <w:rsid w:val="00E17A92"/>
    <w:rsid w:val="00E244A2"/>
    <w:rsid w:val="00E252EB"/>
    <w:rsid w:val="00E259CB"/>
    <w:rsid w:val="00E2600C"/>
    <w:rsid w:val="00E32416"/>
    <w:rsid w:val="00E32D52"/>
    <w:rsid w:val="00E40D3A"/>
    <w:rsid w:val="00E431A8"/>
    <w:rsid w:val="00E43BC5"/>
    <w:rsid w:val="00E45A50"/>
    <w:rsid w:val="00E55BDC"/>
    <w:rsid w:val="00E55E3D"/>
    <w:rsid w:val="00E90930"/>
    <w:rsid w:val="00EA59B6"/>
    <w:rsid w:val="00EB2CCE"/>
    <w:rsid w:val="00EB66B9"/>
    <w:rsid w:val="00EB6923"/>
    <w:rsid w:val="00EC3580"/>
    <w:rsid w:val="00ED3AF0"/>
    <w:rsid w:val="00ED474D"/>
    <w:rsid w:val="00ED48D0"/>
    <w:rsid w:val="00EE1E26"/>
    <w:rsid w:val="00EF01EB"/>
    <w:rsid w:val="00EF6F11"/>
    <w:rsid w:val="00F07A20"/>
    <w:rsid w:val="00F205F1"/>
    <w:rsid w:val="00F3287E"/>
    <w:rsid w:val="00F350AD"/>
    <w:rsid w:val="00F352A5"/>
    <w:rsid w:val="00F3761D"/>
    <w:rsid w:val="00F4003E"/>
    <w:rsid w:val="00F403CC"/>
    <w:rsid w:val="00F56AA4"/>
    <w:rsid w:val="00F576E2"/>
    <w:rsid w:val="00F64421"/>
    <w:rsid w:val="00F71C2D"/>
    <w:rsid w:val="00F72883"/>
    <w:rsid w:val="00F73612"/>
    <w:rsid w:val="00F817CB"/>
    <w:rsid w:val="00F90D14"/>
    <w:rsid w:val="00F9217E"/>
    <w:rsid w:val="00F94BA2"/>
    <w:rsid w:val="00F96DF2"/>
    <w:rsid w:val="00FA3AF8"/>
    <w:rsid w:val="00FA4C1F"/>
    <w:rsid w:val="00FA5A80"/>
    <w:rsid w:val="00FB2E38"/>
    <w:rsid w:val="00FB649B"/>
    <w:rsid w:val="00FB65C5"/>
    <w:rsid w:val="00FC7222"/>
    <w:rsid w:val="00FD1FF7"/>
    <w:rsid w:val="00FD6495"/>
    <w:rsid w:val="00FD75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colormru v:ext="edit" colors="#88badb,#0089c4,#00a2ea,#ecebe5"/>
    </o:shapedefaults>
    <o:shapelayout v:ext="edit">
      <o:idmap v:ext="edit" data="1"/>
    </o:shapelayout>
  </w:shapeDefaults>
  <w:decimalSymbol w:val="."/>
  <w:listSeparator w:val=","/>
  <w15:chartTrackingRefBased/>
  <w15:docId w15:val="{261369FC-7094-4480-85D2-B153DEC2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Arial"/>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in text"/>
    <w:qFormat/>
    <w:rsid w:val="00D826AF"/>
    <w:pPr>
      <w:spacing w:before="120" w:after="320" w:line="276" w:lineRule="auto"/>
    </w:pPr>
    <w:rPr>
      <w:rFonts w:ascii="Arial" w:hAnsi="Arial"/>
      <w:color w:val="595959"/>
      <w:sz w:val="22"/>
      <w:szCs w:val="22"/>
      <w:lang w:eastAsia="zh-TW"/>
    </w:rPr>
  </w:style>
  <w:style w:type="paragraph" w:styleId="Heading1">
    <w:name w:val="heading 1"/>
    <w:aliases w:val="Page Heading"/>
    <w:next w:val="Normal"/>
    <w:link w:val="Heading1Char1"/>
    <w:qFormat/>
    <w:pPr>
      <w:keepNext/>
      <w:spacing w:line="360" w:lineRule="auto"/>
      <w:jc w:val="center"/>
      <w:outlineLvl w:val="0"/>
    </w:pPr>
    <w:rPr>
      <w:rFonts w:ascii="Arial" w:hAnsi="Arial" w:cs="Times New Roman"/>
      <w:b/>
      <w:bCs/>
      <w:kern w:val="32"/>
      <w:sz w:val="32"/>
      <w:szCs w:val="32"/>
      <w:lang w:eastAsia="zh-TW"/>
    </w:rPr>
  </w:style>
  <w:style w:type="paragraph" w:styleId="Heading2">
    <w:name w:val="heading 2"/>
    <w:aliases w:val="Sub Heading"/>
    <w:next w:val="Normal"/>
    <w:qFormat/>
    <w:rsid w:val="008B6AEA"/>
    <w:pPr>
      <w:keepNext/>
      <w:spacing w:before="320" w:after="120"/>
      <w:outlineLvl w:val="1"/>
    </w:pPr>
    <w:rPr>
      <w:rFonts w:ascii="Arial" w:hAnsi="Arial" w:cs="Times New Roman"/>
      <w:b/>
      <w:bCs/>
      <w:iCs/>
      <w:color w:val="008080"/>
      <w:sz w:val="24"/>
      <w:szCs w:val="28"/>
      <w:lang w:eastAsia="zh-TW"/>
    </w:rPr>
  </w:style>
  <w:style w:type="paragraph" w:styleId="Heading3">
    <w:name w:val="heading 3"/>
    <w:aliases w:val="Financial Sub-heading"/>
    <w:next w:val="Normal"/>
    <w:qFormat/>
    <w:pPr>
      <w:keepNext/>
      <w:outlineLvl w:val="2"/>
    </w:pPr>
    <w:rPr>
      <w:rFonts w:ascii="Arial" w:hAnsi="Arial" w:cs="Times New Roman"/>
      <w:b/>
      <w:bCs/>
      <w:sz w:val="22"/>
      <w:szCs w:val="26"/>
      <w:lang w:eastAsia="zh-TW"/>
    </w:rPr>
  </w:style>
  <w:style w:type="paragraph" w:styleId="Heading4">
    <w:name w:val="heading 4"/>
    <w:aliases w:val="Financial main text"/>
    <w:next w:val="Normal"/>
    <w:qFormat/>
    <w:pPr>
      <w:keepNext/>
      <w:outlineLvl w:val="3"/>
    </w:pPr>
    <w:rPr>
      <w:rFonts w:ascii="Arial" w:hAnsi="Arial"/>
      <w:bCs/>
      <w:sz w:val="22"/>
      <w:szCs w:val="28"/>
      <w:lang w:eastAsia="zh-TW"/>
    </w:rPr>
  </w:style>
  <w:style w:type="paragraph" w:styleId="Heading5">
    <w:name w:val="heading 5"/>
    <w:aliases w:val="Financial notes"/>
    <w:next w:val="Normal"/>
    <w:qFormat/>
    <w:pPr>
      <w:outlineLvl w:val="4"/>
    </w:pPr>
    <w:rPr>
      <w:rFonts w:ascii="Arial" w:hAnsi="Arial"/>
      <w:i/>
      <w:iCs/>
      <w:sz w:val="16"/>
      <w:szCs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nhideWhenUsed/>
    <w:pPr>
      <w:tabs>
        <w:tab w:val="center" w:pos="4513"/>
        <w:tab w:val="right" w:pos="9026"/>
      </w:tabs>
    </w:pPr>
  </w:style>
  <w:style w:type="character" w:customStyle="1" w:styleId="HeaderChar">
    <w:name w:val="Header Char"/>
    <w:basedOn w:val="DefaultParagraphFont"/>
  </w:style>
  <w:style w:type="paragraph" w:styleId="Footer">
    <w:name w:val="footer"/>
    <w:basedOn w:val="Normal"/>
    <w:unhideWhenUsed/>
    <w:pPr>
      <w:tabs>
        <w:tab w:val="center" w:pos="4513"/>
        <w:tab w:val="right" w:pos="9026"/>
      </w:tabs>
    </w:pPr>
  </w:style>
  <w:style w:type="character" w:customStyle="1" w:styleId="FooterChar">
    <w:name w:val="Footer Char"/>
    <w:basedOn w:val="DefaultParagraphFont"/>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customStyle="1" w:styleId="TemplateHeading5">
    <w:name w:val="Template Heading 5"/>
    <w:basedOn w:val="Normal"/>
    <w:pPr>
      <w:spacing w:before="0" w:after="0" w:line="240" w:lineRule="auto"/>
    </w:pPr>
    <w:rPr>
      <w:rFonts w:ascii="Arial Rounded MT Bold" w:eastAsia="Times New Roman" w:hAnsi="Arial Rounded MT Bold" w:cs="Times New Roman"/>
      <w:color w:val="254A93"/>
      <w:sz w:val="28"/>
      <w:szCs w:val="24"/>
      <w:lang w:val="en-US" w:eastAsia="en-US"/>
    </w:rPr>
  </w:style>
  <w:style w:type="character" w:customStyle="1" w:styleId="Heading1Char">
    <w:name w:val="Heading 1 Char"/>
    <w:aliases w:val="Page Heading Char"/>
    <w:rPr>
      <w:rFonts w:ascii="Arial" w:hAnsi="Arial" w:cs="Times New Roman"/>
      <w:b/>
      <w:bCs/>
      <w:kern w:val="32"/>
      <w:sz w:val="32"/>
      <w:szCs w:val="32"/>
      <w:lang w:val="en-AU" w:eastAsia="zh-TW" w:bidi="ar-SA"/>
    </w:rPr>
  </w:style>
  <w:style w:type="character" w:customStyle="1" w:styleId="Heading2Char">
    <w:name w:val="Heading 2 Char"/>
    <w:aliases w:val="Sub Heading Char"/>
    <w:rPr>
      <w:rFonts w:ascii="Arial" w:hAnsi="Arial" w:cs="Times New Roman"/>
      <w:b/>
      <w:bCs/>
      <w:iCs/>
      <w:sz w:val="24"/>
      <w:szCs w:val="28"/>
      <w:lang w:val="en-AU" w:eastAsia="zh-TW" w:bidi="ar-SA"/>
    </w:rPr>
  </w:style>
  <w:style w:type="character" w:customStyle="1" w:styleId="Heading3Char">
    <w:name w:val="Heading 3 Char"/>
    <w:aliases w:val="Financial Sub-heading Char"/>
    <w:rPr>
      <w:rFonts w:ascii="Arial" w:hAnsi="Arial" w:cs="Times New Roman"/>
      <w:b/>
      <w:bCs/>
      <w:sz w:val="22"/>
      <w:szCs w:val="26"/>
      <w:lang w:val="en-AU" w:eastAsia="zh-TW" w:bidi="ar-SA"/>
    </w:rPr>
  </w:style>
  <w:style w:type="paragraph" w:customStyle="1" w:styleId="MediumShading1-Accent11">
    <w:name w:val="Medium Shading 1 - Accent 11"/>
    <w:qFormat/>
    <w:rPr>
      <w:rFonts w:ascii="Arial" w:hAnsi="Arial"/>
      <w:sz w:val="22"/>
      <w:szCs w:val="22"/>
      <w:lang w:eastAsia="zh-TW"/>
    </w:rPr>
  </w:style>
  <w:style w:type="paragraph" w:customStyle="1" w:styleId="Templateheading4">
    <w:name w:val="Template heading 4"/>
    <w:basedOn w:val="Normal"/>
    <w:pPr>
      <w:spacing w:before="0" w:after="0" w:line="240" w:lineRule="auto"/>
    </w:pPr>
    <w:rPr>
      <w:rFonts w:ascii="Verdana" w:eastAsia="Times New Roman" w:hAnsi="Verdana" w:cs="Times New Roman"/>
      <w:b/>
      <w:color w:val="AC6600"/>
      <w:sz w:val="28"/>
      <w:szCs w:val="24"/>
      <w:lang w:val="en-US" w:eastAsia="en-US"/>
    </w:rPr>
  </w:style>
  <w:style w:type="character" w:customStyle="1" w:styleId="Heading4Char">
    <w:name w:val="Heading 4 Char"/>
    <w:aliases w:val="Financial main text Char"/>
    <w:rPr>
      <w:rFonts w:ascii="Arial" w:hAnsi="Arial"/>
      <w:bCs/>
      <w:sz w:val="22"/>
      <w:szCs w:val="28"/>
      <w:lang w:val="en-AU" w:eastAsia="zh-TW" w:bidi="ar-SA"/>
    </w:rPr>
  </w:style>
  <w:style w:type="character" w:customStyle="1" w:styleId="Heading5Char">
    <w:name w:val="Heading 5 Char"/>
    <w:aliases w:val="Financial notes Char"/>
    <w:rPr>
      <w:rFonts w:ascii="Arial" w:hAnsi="Arial"/>
      <w:i/>
      <w:iCs/>
      <w:sz w:val="16"/>
      <w:szCs w:val="18"/>
      <w:lang w:val="en-AU" w:eastAsia="zh-TW" w:bidi="ar-SA"/>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Arial" w:hAnsi="Arial"/>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Arial" w:hAnsi="Arial"/>
      <w:b/>
      <w:bCs/>
    </w:rPr>
  </w:style>
  <w:style w:type="paragraph" w:styleId="Title">
    <w:name w:val="Title"/>
    <w:next w:val="Normal"/>
    <w:qFormat/>
    <w:pPr>
      <w:spacing w:before="240" w:after="60"/>
      <w:jc w:val="center"/>
      <w:outlineLvl w:val="0"/>
    </w:pPr>
    <w:rPr>
      <w:rFonts w:ascii="Arial" w:hAnsi="Arial" w:cs="Times New Roman"/>
      <w:b/>
      <w:bCs/>
      <w:kern w:val="28"/>
      <w:sz w:val="36"/>
      <w:szCs w:val="32"/>
      <w:lang w:eastAsia="zh-TW"/>
    </w:rPr>
  </w:style>
  <w:style w:type="character" w:customStyle="1" w:styleId="TitleChar">
    <w:name w:val="Title Char"/>
    <w:rPr>
      <w:rFonts w:ascii="Arial" w:hAnsi="Arial" w:cs="Times New Roman"/>
      <w:b/>
      <w:bCs/>
      <w:kern w:val="28"/>
      <w:sz w:val="36"/>
      <w:szCs w:val="32"/>
      <w:lang w:val="en-AU" w:eastAsia="zh-TW" w:bidi="ar-SA"/>
    </w:rPr>
  </w:style>
  <w:style w:type="paragraph" w:customStyle="1" w:styleId="MediumList2-Accent41">
    <w:name w:val="Medium List 2 - Accent 41"/>
    <w:basedOn w:val="Normal"/>
    <w:qFormat/>
    <w:pPr>
      <w:ind w:left="720"/>
    </w:pPr>
  </w:style>
  <w:style w:type="paragraph" w:styleId="TOCHeading">
    <w:name w:val="TOC Heading"/>
    <w:basedOn w:val="Heading1"/>
    <w:next w:val="Normal"/>
    <w:qFormat/>
    <w:pPr>
      <w:keepLines/>
      <w:spacing w:before="480" w:line="276" w:lineRule="auto"/>
      <w:jc w:val="left"/>
      <w:outlineLvl w:val="9"/>
    </w:pPr>
    <w:rPr>
      <w:rFonts w:ascii="Cambria" w:hAnsi="Cambria"/>
      <w:color w:val="365F91"/>
      <w:kern w:val="0"/>
      <w:sz w:val="28"/>
      <w:szCs w:val="28"/>
      <w:lang w:val="en-US" w:eastAsia="en-US"/>
    </w:rPr>
  </w:style>
  <w:style w:type="paragraph" w:styleId="TOC3">
    <w:name w:val="toc 3"/>
    <w:basedOn w:val="Normal"/>
    <w:next w:val="Normal"/>
    <w:autoRedefine/>
    <w:unhideWhenUsed/>
    <w:pPr>
      <w:spacing w:before="0" w:after="0"/>
      <w:ind w:left="440"/>
    </w:pPr>
    <w:rPr>
      <w:rFonts w:ascii="Calibri" w:hAnsi="Calibri"/>
      <w:sz w:val="20"/>
      <w:szCs w:val="20"/>
    </w:rPr>
  </w:style>
  <w:style w:type="paragraph" w:styleId="TOC1">
    <w:name w:val="toc 1"/>
    <w:basedOn w:val="Normal"/>
    <w:next w:val="Normal"/>
    <w:autoRedefine/>
    <w:uiPriority w:val="39"/>
    <w:unhideWhenUsed/>
    <w:rsid w:val="009548FC"/>
    <w:pPr>
      <w:tabs>
        <w:tab w:val="right" w:leader="dot" w:pos="9356"/>
      </w:tabs>
      <w:spacing w:before="0" w:after="120"/>
    </w:pPr>
    <w:rPr>
      <w:rFonts w:ascii="Calibri" w:hAnsi="Calibri"/>
      <w:b/>
      <w:bCs/>
      <w:sz w:val="20"/>
      <w:szCs w:val="20"/>
    </w:rPr>
  </w:style>
  <w:style w:type="paragraph" w:styleId="TOC2">
    <w:name w:val="toc 2"/>
    <w:basedOn w:val="Normal"/>
    <w:next w:val="Normal"/>
    <w:autoRedefine/>
    <w:unhideWhenUsed/>
    <w:pPr>
      <w:spacing w:after="0"/>
      <w:ind w:left="220"/>
    </w:pPr>
    <w:rPr>
      <w:rFonts w:ascii="Calibri" w:hAnsi="Calibri"/>
      <w:i/>
      <w:iCs/>
      <w:sz w:val="20"/>
      <w:szCs w:val="20"/>
    </w:rPr>
  </w:style>
  <w:style w:type="character" w:styleId="Hyperlink">
    <w:name w:val="Hyperlink"/>
    <w:unhideWhenUsed/>
    <w:rPr>
      <w:color w:val="0000FF"/>
      <w:u w:val="single"/>
    </w:rPr>
  </w:style>
  <w:style w:type="paragraph" w:styleId="TOC4">
    <w:name w:val="toc 4"/>
    <w:basedOn w:val="Normal"/>
    <w:next w:val="Normal"/>
    <w:autoRedefine/>
    <w:unhideWhenUsed/>
    <w:pPr>
      <w:spacing w:before="0" w:after="0"/>
      <w:ind w:left="660"/>
    </w:pPr>
    <w:rPr>
      <w:rFonts w:ascii="Calibri" w:hAnsi="Calibri"/>
      <w:sz w:val="20"/>
      <w:szCs w:val="20"/>
    </w:rPr>
  </w:style>
  <w:style w:type="paragraph" w:styleId="TOC5">
    <w:name w:val="toc 5"/>
    <w:basedOn w:val="Normal"/>
    <w:next w:val="Normal"/>
    <w:autoRedefine/>
    <w:unhideWhenUsed/>
    <w:pPr>
      <w:spacing w:before="0" w:after="0"/>
      <w:ind w:left="880"/>
    </w:pPr>
    <w:rPr>
      <w:rFonts w:ascii="Calibri" w:hAnsi="Calibri"/>
      <w:sz w:val="20"/>
      <w:szCs w:val="20"/>
    </w:rPr>
  </w:style>
  <w:style w:type="paragraph" w:styleId="TOC6">
    <w:name w:val="toc 6"/>
    <w:basedOn w:val="Normal"/>
    <w:next w:val="Normal"/>
    <w:autoRedefine/>
    <w:unhideWhenUsed/>
    <w:pPr>
      <w:spacing w:before="0" w:after="0"/>
      <w:ind w:left="1100"/>
    </w:pPr>
    <w:rPr>
      <w:rFonts w:ascii="Calibri" w:hAnsi="Calibri"/>
      <w:sz w:val="20"/>
      <w:szCs w:val="20"/>
    </w:rPr>
  </w:style>
  <w:style w:type="paragraph" w:styleId="TOC7">
    <w:name w:val="toc 7"/>
    <w:basedOn w:val="Normal"/>
    <w:next w:val="Normal"/>
    <w:autoRedefine/>
    <w:unhideWhenUsed/>
    <w:pPr>
      <w:spacing w:before="0" w:after="0"/>
      <w:ind w:left="1320"/>
    </w:pPr>
    <w:rPr>
      <w:rFonts w:ascii="Calibri" w:hAnsi="Calibri"/>
      <w:sz w:val="20"/>
      <w:szCs w:val="20"/>
    </w:rPr>
  </w:style>
  <w:style w:type="paragraph" w:styleId="TOC8">
    <w:name w:val="toc 8"/>
    <w:basedOn w:val="Normal"/>
    <w:next w:val="Normal"/>
    <w:autoRedefine/>
    <w:unhideWhenUsed/>
    <w:pPr>
      <w:spacing w:before="0" w:after="0"/>
      <w:ind w:left="1540"/>
    </w:pPr>
    <w:rPr>
      <w:rFonts w:ascii="Calibri" w:hAnsi="Calibri"/>
      <w:sz w:val="20"/>
      <w:szCs w:val="20"/>
    </w:rPr>
  </w:style>
  <w:style w:type="paragraph" w:styleId="TOC9">
    <w:name w:val="toc 9"/>
    <w:basedOn w:val="Normal"/>
    <w:next w:val="Normal"/>
    <w:autoRedefine/>
    <w:unhideWhenUsed/>
    <w:pPr>
      <w:spacing w:before="0" w:after="0"/>
      <w:ind w:left="1760"/>
    </w:pPr>
    <w:rPr>
      <w:rFonts w:ascii="Calibri" w:hAnsi="Calibri"/>
      <w:sz w:val="20"/>
      <w:szCs w:val="20"/>
    </w:rPr>
  </w:style>
  <w:style w:type="paragraph" w:styleId="Subtitle">
    <w:name w:val="Subtitle"/>
    <w:basedOn w:val="Normal"/>
    <w:next w:val="Normal"/>
    <w:qFormat/>
    <w:pPr>
      <w:spacing w:after="60"/>
      <w:jc w:val="center"/>
      <w:outlineLvl w:val="1"/>
    </w:pPr>
    <w:rPr>
      <w:rFonts w:ascii="Cambria" w:hAnsi="Cambria" w:cs="Times New Roman"/>
      <w:sz w:val="24"/>
      <w:szCs w:val="24"/>
    </w:rPr>
  </w:style>
  <w:style w:type="character" w:customStyle="1" w:styleId="SubtitleChar">
    <w:name w:val="Subtitle Char"/>
    <w:rPr>
      <w:rFonts w:ascii="Cambria" w:eastAsia="PMingLiU" w:hAnsi="Cambria" w:cs="Times New Roman"/>
      <w:sz w:val="24"/>
      <w:szCs w:val="24"/>
    </w:rPr>
  </w:style>
  <w:style w:type="paragraph" w:customStyle="1" w:styleId="BasicParagraph">
    <w:name w:val="[Basic Paragraph]"/>
    <w:basedOn w:val="Normal"/>
    <w:uiPriority w:val="99"/>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paragraph" w:customStyle="1" w:styleId="TemplateHeading6">
    <w:name w:val="Template Heading 6"/>
    <w:basedOn w:val="Normal"/>
    <w:next w:val="Normal"/>
    <w:pPr>
      <w:spacing w:before="0" w:after="0" w:line="240" w:lineRule="auto"/>
    </w:pPr>
    <w:rPr>
      <w:rFonts w:eastAsia="Times New Roman"/>
      <w:i/>
      <w:color w:val="254A93"/>
      <w:sz w:val="20"/>
      <w:lang w:val="en-US" w:eastAsia="en-US"/>
    </w:rPr>
  </w:style>
  <w:style w:type="character" w:customStyle="1" w:styleId="TemplateHeading7">
    <w:name w:val="Template Heading 7"/>
    <w:rPr>
      <w:rFonts w:ascii="Arial" w:hAnsi="Arial" w:cs="Arial"/>
      <w:i/>
      <w:color w:val="990033"/>
      <w:sz w:val="20"/>
      <w:szCs w:val="22"/>
    </w:rPr>
  </w:style>
  <w:style w:type="paragraph" w:styleId="BodyText2">
    <w:name w:val="Body Text 2"/>
    <w:basedOn w:val="Normal"/>
    <w:pPr>
      <w:spacing w:before="0" w:after="0" w:line="240" w:lineRule="auto"/>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pPr>
      <w:spacing w:before="0" w:after="0" w:line="240" w:lineRule="auto"/>
    </w:pPr>
    <w:rPr>
      <w:rFonts w:ascii="Times New Roman" w:eastAsia="Times New Roman" w:hAnsi="Times New Roman" w:cs="Times New Roman"/>
      <w:sz w:val="18"/>
      <w:lang w:eastAsia="en-US"/>
    </w:rPr>
  </w:style>
  <w:style w:type="paragraph" w:styleId="BodyText3">
    <w:name w:val="Body Text 3"/>
    <w:basedOn w:val="Normal"/>
    <w:pPr>
      <w:jc w:val="center"/>
    </w:pPr>
  </w:style>
  <w:style w:type="character" w:styleId="Emphasis">
    <w:name w:val="Emphasis"/>
    <w:qFormat/>
    <w:rsid w:val="00F352A5"/>
    <w:rPr>
      <w:i/>
      <w:iCs/>
    </w:rPr>
  </w:style>
  <w:style w:type="paragraph" w:customStyle="1" w:styleId="Headings-Green">
    <w:name w:val="Headings - Green"/>
    <w:basedOn w:val="Heading1"/>
    <w:link w:val="Headings-GreenChar"/>
    <w:qFormat/>
    <w:rsid w:val="00AD3732"/>
    <w:pPr>
      <w:spacing w:before="240"/>
      <w:jc w:val="left"/>
    </w:pPr>
    <w:rPr>
      <w:color w:val="00A551"/>
    </w:rPr>
  </w:style>
  <w:style w:type="paragraph" w:customStyle="1" w:styleId="Heading-Purple">
    <w:name w:val="Heading - Purple"/>
    <w:basedOn w:val="MediumGrid2-Accent41"/>
    <w:link w:val="Heading-PurpleChar"/>
    <w:qFormat/>
    <w:rsid w:val="007C2ADD"/>
    <w:pPr>
      <w:pBdr>
        <w:top w:val="single" w:sz="4" w:space="10" w:color="5A447A"/>
        <w:bottom w:val="single" w:sz="4" w:space="10" w:color="5A447A"/>
      </w:pBdr>
      <w:jc w:val="center"/>
    </w:pPr>
    <w:rPr>
      <w:b w:val="0"/>
      <w:bCs w:val="0"/>
      <w:i w:val="0"/>
      <w:color w:val="5A447A"/>
      <w:sz w:val="24"/>
    </w:rPr>
  </w:style>
  <w:style w:type="character" w:customStyle="1" w:styleId="Heading1Char1">
    <w:name w:val="Heading 1 Char1"/>
    <w:aliases w:val="Page Heading Char1"/>
    <w:link w:val="Heading1"/>
    <w:rsid w:val="00AD3732"/>
    <w:rPr>
      <w:rFonts w:ascii="Arial" w:hAnsi="Arial" w:cs="Times New Roman"/>
      <w:b/>
      <w:bCs/>
      <w:kern w:val="32"/>
      <w:sz w:val="32"/>
      <w:szCs w:val="32"/>
      <w:lang w:val="en-AU" w:eastAsia="zh-TW" w:bidi="ar-SA"/>
    </w:rPr>
  </w:style>
  <w:style w:type="character" w:customStyle="1" w:styleId="Headings-GreenChar">
    <w:name w:val="Headings - Green Char"/>
    <w:link w:val="Headings-Green"/>
    <w:rsid w:val="00AD3732"/>
    <w:rPr>
      <w:rFonts w:ascii="Arial" w:hAnsi="Arial" w:cs="Times New Roman"/>
      <w:b/>
      <w:bCs/>
      <w:color w:val="00A551"/>
      <w:kern w:val="32"/>
      <w:sz w:val="32"/>
      <w:szCs w:val="32"/>
      <w:lang w:val="en-AU" w:eastAsia="zh-TW" w:bidi="ar-SA"/>
    </w:rPr>
  </w:style>
  <w:style w:type="character" w:customStyle="1" w:styleId="Heading-PurpleChar">
    <w:name w:val="Heading - Purple Char"/>
    <w:link w:val="Heading-Purple"/>
    <w:rsid w:val="007C2ADD"/>
    <w:rPr>
      <w:rFonts w:ascii="Arial" w:hAnsi="Arial"/>
      <w:iCs/>
      <w:color w:val="5A447A"/>
      <w:sz w:val="24"/>
      <w:szCs w:val="22"/>
      <w:lang w:eastAsia="zh-TW"/>
    </w:rPr>
  </w:style>
  <w:style w:type="paragraph" w:customStyle="1" w:styleId="MediumGrid2-Accent41">
    <w:name w:val="Medium Grid 2 - Accent 41"/>
    <w:basedOn w:val="Normal"/>
    <w:next w:val="Normal"/>
    <w:link w:val="MediumGrid2-Accent4Char"/>
    <w:uiPriority w:val="60"/>
    <w:rsid w:val="007C2ADD"/>
    <w:pPr>
      <w:pBdr>
        <w:bottom w:val="single" w:sz="4" w:space="4" w:color="4F81BD"/>
      </w:pBdr>
      <w:spacing w:before="200" w:after="280"/>
      <w:ind w:left="936" w:right="936"/>
    </w:pPr>
    <w:rPr>
      <w:rFonts w:cs="Times New Roman"/>
      <w:b/>
      <w:bCs/>
      <w:i/>
      <w:iCs/>
      <w:color w:val="4F81BD"/>
      <w:lang w:val="x-none"/>
    </w:rPr>
  </w:style>
  <w:style w:type="character" w:customStyle="1" w:styleId="MediumGrid2-Accent4Char">
    <w:name w:val="Medium Grid 2 - Accent 4 Char"/>
    <w:link w:val="MediumGrid2-Accent41"/>
    <w:uiPriority w:val="60"/>
    <w:rsid w:val="007C2ADD"/>
    <w:rPr>
      <w:rFonts w:ascii="Arial" w:hAnsi="Arial"/>
      <w:b/>
      <w:bCs/>
      <w:i/>
      <w:iCs/>
      <w:color w:val="4F81BD"/>
      <w:sz w:val="22"/>
      <w:szCs w:val="22"/>
      <w:lang w:eastAsia="zh-TW"/>
    </w:rPr>
  </w:style>
  <w:style w:type="character" w:styleId="PageNumber">
    <w:name w:val="page number"/>
    <w:rsid w:val="00701E35"/>
  </w:style>
  <w:style w:type="paragraph" w:customStyle="1" w:styleId="StyleHeadings-GreenLatinCenturyGothicCustomColorRGB0">
    <w:name w:val="Style Headings - Green + (Latin) Century Gothic Custom Color(RGB(0..."/>
    <w:basedOn w:val="Headings-Green"/>
    <w:rsid w:val="005522ED"/>
    <w:pPr>
      <w:jc w:val="both"/>
    </w:pPr>
    <w:rPr>
      <w:rFonts w:ascii="Century Gothic" w:eastAsia="Times New Roman" w:hAnsi="Century Gothic"/>
      <w:color w:val="00A2EA"/>
      <w:szCs w:val="20"/>
    </w:rPr>
  </w:style>
  <w:style w:type="table" w:styleId="TableGrid">
    <w:name w:val="Table Grid"/>
    <w:basedOn w:val="TableNormal"/>
    <w:rsid w:val="00ED4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E05ACF"/>
    <w:pPr>
      <w:spacing w:before="0" w:after="0" w:line="240" w:lineRule="auto"/>
    </w:pPr>
    <w:rPr>
      <w:rFonts w:ascii="Times New Roman" w:eastAsia="Times New Roman" w:hAnsi="Times New Roman" w:cs="Times New Roman"/>
      <w:sz w:val="2"/>
      <w:szCs w:val="20"/>
      <w:lang w:val="en-US" w:eastAsia="en-US"/>
    </w:rPr>
  </w:style>
  <w:style w:type="paragraph" w:customStyle="1" w:styleId="ColorfulList-Accent11">
    <w:name w:val="Colorful List - Accent 11"/>
    <w:basedOn w:val="Normal"/>
    <w:uiPriority w:val="34"/>
    <w:qFormat/>
    <w:rsid w:val="00F576E2"/>
    <w:pPr>
      <w:spacing w:before="0" w:after="200"/>
      <w:ind w:left="720"/>
      <w:contextualSpacing/>
    </w:pPr>
    <w:rPr>
      <w:rFonts w:eastAsia="Calibri" w:cs="Times New Roman"/>
      <w:lang w:eastAsia="en-US"/>
    </w:rPr>
  </w:style>
  <w:style w:type="paragraph" w:customStyle="1" w:styleId="COVERANNUALREPORTTEXT">
    <w:name w:val="COVER_ANNUAL REPORT TEXT"/>
    <w:basedOn w:val="Normal"/>
    <w:qFormat/>
    <w:rsid w:val="00747351"/>
    <w:pPr>
      <w:spacing w:before="0" w:after="0" w:line="680" w:lineRule="exact"/>
    </w:pPr>
    <w:rPr>
      <w:rFonts w:eastAsia="MS Mincho"/>
      <w:color w:val="FFFFFF"/>
      <w:sz w:val="64"/>
      <w:szCs w:val="64"/>
      <w:lang w:val="en-US" w:eastAsia="en-US"/>
    </w:rPr>
  </w:style>
  <w:style w:type="character" w:customStyle="1" w:styleId="BodyTextChar">
    <w:name w:val="Body Text Char"/>
    <w:link w:val="BodyText"/>
    <w:rsid w:val="00747351"/>
    <w:rPr>
      <w:rFonts w:ascii="Times New Roman" w:eastAsia="Times New Roman" w:hAnsi="Times New Roman" w:cs="Times New Roman"/>
      <w:sz w:val="18"/>
      <w:szCs w:val="22"/>
    </w:rPr>
  </w:style>
  <w:style w:type="paragraph" w:customStyle="1" w:styleId="COVERTOTHESCHOOL">
    <w:name w:val="COVER_TO THE SCHOOL"/>
    <w:basedOn w:val="Normal"/>
    <w:qFormat/>
    <w:rsid w:val="00747351"/>
    <w:pPr>
      <w:spacing w:before="0" w:after="0" w:line="420" w:lineRule="exact"/>
    </w:pPr>
    <w:rPr>
      <w:rFonts w:eastAsia="MS Mincho"/>
      <w:color w:val="FFFFFF"/>
      <w:sz w:val="32"/>
      <w:szCs w:val="32"/>
      <w:lang w:val="en-US" w:eastAsia="en-US"/>
    </w:rPr>
  </w:style>
  <w:style w:type="paragraph" w:customStyle="1" w:styleId="COVERCOMMUNITY">
    <w:name w:val="COVER_COMMUNITY"/>
    <w:basedOn w:val="Normal"/>
    <w:qFormat/>
    <w:rsid w:val="00747351"/>
    <w:pPr>
      <w:spacing w:before="0" w:after="0" w:line="420" w:lineRule="exact"/>
    </w:pPr>
    <w:rPr>
      <w:rFonts w:eastAsia="MS Mincho"/>
      <w:color w:val="FFFFFF"/>
      <w:sz w:val="42"/>
      <w:szCs w:val="42"/>
      <w:lang w:val="en-US" w:eastAsia="en-US"/>
    </w:rPr>
  </w:style>
  <w:style w:type="paragraph" w:customStyle="1" w:styleId="COVERSCHOOLNAME">
    <w:name w:val="COVER_SCHOOL NAME"/>
    <w:basedOn w:val="Normal"/>
    <w:qFormat/>
    <w:rsid w:val="00747351"/>
    <w:pPr>
      <w:spacing w:before="0" w:after="0" w:line="240" w:lineRule="auto"/>
    </w:pPr>
    <w:rPr>
      <w:rFonts w:eastAsia="MS Mincho"/>
      <w:b/>
      <w:color w:val="1F497D"/>
      <w:sz w:val="36"/>
      <w:szCs w:val="36"/>
      <w:lang w:val="en-US" w:eastAsia="en-US"/>
    </w:rPr>
  </w:style>
  <w:style w:type="paragraph" w:customStyle="1" w:styleId="COVERLOCATION">
    <w:name w:val="COVER_LOCATION"/>
    <w:basedOn w:val="Normal"/>
    <w:qFormat/>
    <w:rsid w:val="00747351"/>
    <w:pPr>
      <w:spacing w:before="0" w:after="0" w:line="240" w:lineRule="auto"/>
    </w:pPr>
    <w:rPr>
      <w:rFonts w:eastAsia="MS Mincho"/>
      <w:color w:val="1F497D"/>
      <w:sz w:val="36"/>
      <w:szCs w:val="36"/>
      <w:lang w:val="en-US" w:eastAsia="en-US"/>
    </w:rPr>
  </w:style>
  <w:style w:type="paragraph" w:customStyle="1" w:styleId="COVERSCHOOLNUMBER">
    <w:name w:val="COVER_SCHOOL NUMBER"/>
    <w:basedOn w:val="Normal"/>
    <w:qFormat/>
    <w:rsid w:val="00747351"/>
    <w:pPr>
      <w:spacing w:before="0" w:after="0" w:line="240" w:lineRule="auto"/>
    </w:pPr>
    <w:rPr>
      <w:rFonts w:eastAsia="MS Mincho"/>
      <w:color w:val="1F497D"/>
      <w:sz w:val="16"/>
      <w:szCs w:val="16"/>
      <w:lang w:val="en-US" w:eastAsia="en-US"/>
    </w:rPr>
  </w:style>
  <w:style w:type="paragraph" w:customStyle="1" w:styleId="MAINHEADINGSNEW">
    <w:name w:val="MAIN HEADINGS_NEW"/>
    <w:basedOn w:val="Headings-Green"/>
    <w:qFormat/>
    <w:rsid w:val="00501019"/>
    <w:pPr>
      <w:spacing w:before="100" w:after="100"/>
      <w:jc w:val="both"/>
    </w:pPr>
    <w:rPr>
      <w:color w:val="008080"/>
    </w:rPr>
  </w:style>
  <w:style w:type="paragraph" w:customStyle="1" w:styleId="TABLEHEADERS">
    <w:name w:val="TABLE HEADERS"/>
    <w:basedOn w:val="Normal"/>
    <w:qFormat/>
    <w:rsid w:val="00CD7CB8"/>
    <w:rPr>
      <w:b/>
      <w:iCs/>
      <w:color w:val="008080"/>
      <w:sz w:val="21"/>
      <w:szCs w:val="21"/>
    </w:rPr>
  </w:style>
  <w:style w:type="character" w:styleId="Strong">
    <w:name w:val="Strong"/>
    <w:qFormat/>
    <w:rsid w:val="005B374A"/>
    <w:rPr>
      <w:b/>
      <w:bCs/>
    </w:rPr>
  </w:style>
  <w:style w:type="paragraph" w:customStyle="1" w:styleId="Default">
    <w:name w:val="Default"/>
    <w:rsid w:val="00C4352B"/>
    <w:pPr>
      <w:autoSpaceDE w:val="0"/>
      <w:autoSpaceDN w:val="0"/>
      <w:adjustRightInd w:val="0"/>
    </w:pPr>
    <w:rPr>
      <w:rFonts w:ascii="Arial" w:hAnsi="Arial"/>
      <w:color w:val="000000"/>
      <w:sz w:val="24"/>
      <w:szCs w:val="24"/>
    </w:rPr>
  </w:style>
  <w:style w:type="character" w:styleId="FollowedHyperlink">
    <w:name w:val="FollowedHyperlink"/>
    <w:rsid w:val="00AD4691"/>
    <w:rPr>
      <w:color w:val="954F72"/>
      <w:u w:val="single"/>
    </w:rPr>
  </w:style>
  <w:style w:type="paragraph" w:styleId="NormalWeb">
    <w:name w:val="Normal (Web)"/>
    <w:basedOn w:val="Normal"/>
    <w:uiPriority w:val="99"/>
    <w:unhideWhenUsed/>
    <w:rsid w:val="0004406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ListParagraph">
    <w:name w:val="List Paragraph"/>
    <w:basedOn w:val="Normal"/>
    <w:uiPriority w:val="34"/>
    <w:qFormat/>
    <w:rsid w:val="001B6AC2"/>
    <w:pPr>
      <w:ind w:left="720"/>
      <w:contextualSpacing/>
    </w:pPr>
  </w:style>
  <w:style w:type="paragraph" w:styleId="NoSpacing">
    <w:name w:val="No Spacing"/>
    <w:uiPriority w:val="1"/>
    <w:qFormat/>
    <w:rsid w:val="00DC7F7B"/>
    <w:rPr>
      <w:rFonts w:ascii="Arial" w:hAnsi="Arial"/>
      <w:color w:val="595959"/>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086106">
      <w:bodyDiv w:val="1"/>
      <w:marLeft w:val="0"/>
      <w:marRight w:val="0"/>
      <w:marTop w:val="0"/>
      <w:marBottom w:val="0"/>
      <w:divBdr>
        <w:top w:val="none" w:sz="0" w:space="0" w:color="auto"/>
        <w:left w:val="none" w:sz="0" w:space="0" w:color="auto"/>
        <w:bottom w:val="none" w:sz="0" w:space="0" w:color="auto"/>
        <w:right w:val="none" w:sz="0" w:space="0" w:color="auto"/>
      </w:divBdr>
    </w:div>
    <w:div w:id="311830396">
      <w:bodyDiv w:val="1"/>
      <w:marLeft w:val="0"/>
      <w:marRight w:val="0"/>
      <w:marTop w:val="0"/>
      <w:marBottom w:val="0"/>
      <w:divBdr>
        <w:top w:val="none" w:sz="0" w:space="0" w:color="auto"/>
        <w:left w:val="none" w:sz="0" w:space="0" w:color="auto"/>
        <w:bottom w:val="none" w:sz="0" w:space="0" w:color="auto"/>
        <w:right w:val="none" w:sz="0" w:space="0" w:color="auto"/>
      </w:divBdr>
    </w:div>
    <w:div w:id="408768823">
      <w:bodyDiv w:val="1"/>
      <w:marLeft w:val="0"/>
      <w:marRight w:val="0"/>
      <w:marTop w:val="0"/>
      <w:marBottom w:val="0"/>
      <w:divBdr>
        <w:top w:val="none" w:sz="0" w:space="0" w:color="auto"/>
        <w:left w:val="none" w:sz="0" w:space="0" w:color="auto"/>
        <w:bottom w:val="none" w:sz="0" w:space="0" w:color="auto"/>
        <w:right w:val="none" w:sz="0" w:space="0" w:color="auto"/>
      </w:divBdr>
    </w:div>
    <w:div w:id="569775314">
      <w:bodyDiv w:val="1"/>
      <w:marLeft w:val="0"/>
      <w:marRight w:val="0"/>
      <w:marTop w:val="0"/>
      <w:marBottom w:val="0"/>
      <w:divBdr>
        <w:top w:val="none" w:sz="0" w:space="0" w:color="auto"/>
        <w:left w:val="none" w:sz="0" w:space="0" w:color="auto"/>
        <w:bottom w:val="none" w:sz="0" w:space="0" w:color="auto"/>
        <w:right w:val="none" w:sz="0" w:space="0" w:color="auto"/>
      </w:divBdr>
    </w:div>
    <w:div w:id="1030837111">
      <w:bodyDiv w:val="1"/>
      <w:marLeft w:val="0"/>
      <w:marRight w:val="0"/>
      <w:marTop w:val="0"/>
      <w:marBottom w:val="0"/>
      <w:divBdr>
        <w:top w:val="none" w:sz="0" w:space="0" w:color="auto"/>
        <w:left w:val="none" w:sz="0" w:space="0" w:color="auto"/>
        <w:bottom w:val="none" w:sz="0" w:space="0" w:color="auto"/>
        <w:right w:val="none" w:sz="0" w:space="0" w:color="auto"/>
      </w:divBdr>
      <w:divsChild>
        <w:div w:id="851839725">
          <w:marLeft w:val="-108"/>
          <w:marRight w:val="0"/>
          <w:marTop w:val="0"/>
          <w:marBottom w:val="0"/>
          <w:divBdr>
            <w:top w:val="none" w:sz="0" w:space="0" w:color="auto"/>
            <w:left w:val="none" w:sz="0" w:space="0" w:color="auto"/>
            <w:bottom w:val="none" w:sz="0" w:space="0" w:color="auto"/>
            <w:right w:val="none" w:sz="0" w:space="0" w:color="auto"/>
          </w:divBdr>
        </w:div>
      </w:divsChild>
    </w:div>
    <w:div w:id="1075005800">
      <w:bodyDiv w:val="1"/>
      <w:marLeft w:val="0"/>
      <w:marRight w:val="0"/>
      <w:marTop w:val="0"/>
      <w:marBottom w:val="0"/>
      <w:divBdr>
        <w:top w:val="none" w:sz="0" w:space="0" w:color="auto"/>
        <w:left w:val="none" w:sz="0" w:space="0" w:color="auto"/>
        <w:bottom w:val="none" w:sz="0" w:space="0" w:color="auto"/>
        <w:right w:val="none" w:sz="0" w:space="0" w:color="auto"/>
      </w:divBdr>
    </w:div>
    <w:div w:id="1328747250">
      <w:bodyDiv w:val="1"/>
      <w:marLeft w:val="0"/>
      <w:marRight w:val="0"/>
      <w:marTop w:val="0"/>
      <w:marBottom w:val="0"/>
      <w:divBdr>
        <w:top w:val="none" w:sz="0" w:space="0" w:color="auto"/>
        <w:left w:val="none" w:sz="0" w:space="0" w:color="auto"/>
        <w:bottom w:val="none" w:sz="0" w:space="0" w:color="auto"/>
        <w:right w:val="none" w:sz="0" w:space="0" w:color="auto"/>
      </w:divBdr>
    </w:div>
    <w:div w:id="1409418690">
      <w:bodyDiv w:val="1"/>
      <w:marLeft w:val="0"/>
      <w:marRight w:val="0"/>
      <w:marTop w:val="0"/>
      <w:marBottom w:val="0"/>
      <w:divBdr>
        <w:top w:val="none" w:sz="0" w:space="0" w:color="auto"/>
        <w:left w:val="none" w:sz="0" w:space="0" w:color="auto"/>
        <w:bottom w:val="none" w:sz="0" w:space="0" w:color="auto"/>
        <w:right w:val="none" w:sz="0" w:space="0" w:color="auto"/>
      </w:divBdr>
      <w:divsChild>
        <w:div w:id="2005744169">
          <w:marLeft w:val="-115"/>
          <w:marRight w:val="0"/>
          <w:marTop w:val="0"/>
          <w:marBottom w:val="0"/>
          <w:divBdr>
            <w:top w:val="none" w:sz="0" w:space="0" w:color="auto"/>
            <w:left w:val="none" w:sz="0" w:space="0" w:color="auto"/>
            <w:bottom w:val="none" w:sz="0" w:space="0" w:color="auto"/>
            <w:right w:val="none" w:sz="0" w:space="0" w:color="auto"/>
          </w:divBdr>
        </w:div>
      </w:divsChild>
    </w:div>
    <w:div w:id="1422990961">
      <w:bodyDiv w:val="1"/>
      <w:marLeft w:val="0"/>
      <w:marRight w:val="0"/>
      <w:marTop w:val="0"/>
      <w:marBottom w:val="0"/>
      <w:divBdr>
        <w:top w:val="none" w:sz="0" w:space="0" w:color="auto"/>
        <w:left w:val="none" w:sz="0" w:space="0" w:color="auto"/>
        <w:bottom w:val="none" w:sz="0" w:space="0" w:color="auto"/>
        <w:right w:val="none" w:sz="0" w:space="0" w:color="auto"/>
      </w:divBdr>
    </w:div>
    <w:div w:id="1573541820">
      <w:bodyDiv w:val="1"/>
      <w:marLeft w:val="0"/>
      <w:marRight w:val="0"/>
      <w:marTop w:val="0"/>
      <w:marBottom w:val="0"/>
      <w:divBdr>
        <w:top w:val="none" w:sz="0" w:space="0" w:color="auto"/>
        <w:left w:val="none" w:sz="0" w:space="0" w:color="auto"/>
        <w:bottom w:val="none" w:sz="0" w:space="0" w:color="auto"/>
        <w:right w:val="none" w:sz="0" w:space="0" w:color="auto"/>
      </w:divBdr>
    </w:div>
    <w:div w:id="1609699071">
      <w:bodyDiv w:val="1"/>
      <w:marLeft w:val="0"/>
      <w:marRight w:val="0"/>
      <w:marTop w:val="0"/>
      <w:marBottom w:val="0"/>
      <w:divBdr>
        <w:top w:val="none" w:sz="0" w:space="0" w:color="auto"/>
        <w:left w:val="none" w:sz="0" w:space="0" w:color="auto"/>
        <w:bottom w:val="none" w:sz="0" w:space="0" w:color="auto"/>
        <w:right w:val="none" w:sz="0" w:space="0" w:color="auto"/>
      </w:divBdr>
    </w:div>
    <w:div w:id="1741904705">
      <w:bodyDiv w:val="1"/>
      <w:marLeft w:val="0"/>
      <w:marRight w:val="0"/>
      <w:marTop w:val="0"/>
      <w:marBottom w:val="0"/>
      <w:divBdr>
        <w:top w:val="none" w:sz="0" w:space="0" w:color="auto"/>
        <w:left w:val="none" w:sz="0" w:space="0" w:color="auto"/>
        <w:bottom w:val="none" w:sz="0" w:space="0" w:color="auto"/>
        <w:right w:val="none" w:sz="0" w:space="0" w:color="auto"/>
      </w:divBdr>
    </w:div>
    <w:div w:id="1952123808">
      <w:bodyDiv w:val="1"/>
      <w:marLeft w:val="0"/>
      <w:marRight w:val="0"/>
      <w:marTop w:val="0"/>
      <w:marBottom w:val="0"/>
      <w:divBdr>
        <w:top w:val="none" w:sz="0" w:space="0" w:color="auto"/>
        <w:left w:val="none" w:sz="0" w:space="0" w:color="auto"/>
        <w:bottom w:val="none" w:sz="0" w:space="0" w:color="auto"/>
        <w:right w:val="none" w:sz="0" w:space="0" w:color="auto"/>
      </w:divBdr>
      <w:divsChild>
        <w:div w:id="1427113626">
          <w:marLeft w:val="-115"/>
          <w:marRight w:val="0"/>
          <w:marTop w:val="0"/>
          <w:marBottom w:val="0"/>
          <w:divBdr>
            <w:top w:val="none" w:sz="0" w:space="0" w:color="auto"/>
            <w:left w:val="none" w:sz="0" w:space="0" w:color="auto"/>
            <w:bottom w:val="none" w:sz="0" w:space="0" w:color="auto"/>
            <w:right w:val="none" w:sz="0" w:space="0" w:color="auto"/>
          </w:divBdr>
        </w:div>
        <w:div w:id="465202749">
          <w:marLeft w:val="-115"/>
          <w:marRight w:val="0"/>
          <w:marTop w:val="0"/>
          <w:marBottom w:val="0"/>
          <w:divBdr>
            <w:top w:val="none" w:sz="0" w:space="0" w:color="auto"/>
            <w:left w:val="none" w:sz="0" w:space="0" w:color="auto"/>
            <w:bottom w:val="none" w:sz="0" w:space="0" w:color="auto"/>
            <w:right w:val="none" w:sz="0" w:space="0" w:color="auto"/>
          </w:divBdr>
        </w:div>
        <w:div w:id="313414148">
          <w:marLeft w:val="-115"/>
          <w:marRight w:val="0"/>
          <w:marTop w:val="0"/>
          <w:marBottom w:val="0"/>
          <w:divBdr>
            <w:top w:val="none" w:sz="0" w:space="0" w:color="auto"/>
            <w:left w:val="none" w:sz="0" w:space="0" w:color="auto"/>
            <w:bottom w:val="none" w:sz="0" w:space="0" w:color="auto"/>
            <w:right w:val="none" w:sz="0" w:space="0" w:color="auto"/>
          </w:divBdr>
        </w:div>
      </w:divsChild>
    </w:div>
    <w:div w:id="2035767230">
      <w:bodyDiv w:val="1"/>
      <w:marLeft w:val="0"/>
      <w:marRight w:val="0"/>
      <w:marTop w:val="0"/>
      <w:marBottom w:val="0"/>
      <w:divBdr>
        <w:top w:val="none" w:sz="0" w:space="0" w:color="auto"/>
        <w:left w:val="none" w:sz="0" w:space="0" w:color="auto"/>
        <w:bottom w:val="none" w:sz="0" w:space="0" w:color="auto"/>
        <w:right w:val="none" w:sz="0" w:space="0" w:color="auto"/>
      </w:divBdr>
    </w:div>
    <w:div w:id="21188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acnc.gov.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gazette.vic.gov.au/gazette/Gazettes2016/GG2016S002.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5EE1D-92BD-43F3-90AE-A00EA1FF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27</Pages>
  <Words>5525</Words>
  <Characters>31498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Annual Report Primary Template (2018)</vt:lpstr>
    </vt:vector>
  </TitlesOfParts>
  <Company>Catholic Education Melbourne</Company>
  <LinksUpToDate>false</LinksUpToDate>
  <CharactersWithSpaces>36950</CharactersWithSpaces>
  <SharedDoc>false</SharedDoc>
  <HLinks>
    <vt:vector size="6" baseType="variant">
      <vt:variant>
        <vt:i4>4063264</vt:i4>
      </vt:variant>
      <vt:variant>
        <vt:i4>48</vt:i4>
      </vt:variant>
      <vt:variant>
        <vt:i4>0</vt:i4>
      </vt:variant>
      <vt:variant>
        <vt:i4>5</vt:i4>
      </vt:variant>
      <vt:variant>
        <vt:lpwstr>http://www.acnc.gov.au/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Primary Template (2018)</dc:title>
  <dc:subject>This template is to assist schools in preparing their 2018 Annual Report.</dc:subject>
  <dc:creator>kmarrocco</dc:creator>
  <cp:keywords>2018, Annual Report, VRQA, state register, primary template, report to the school community, template</cp:keywords>
  <cp:lastModifiedBy>Vince Bumpstead</cp:lastModifiedBy>
  <cp:revision>13</cp:revision>
  <cp:lastPrinted>2019-05-05T23:16:00Z</cp:lastPrinted>
  <dcterms:created xsi:type="dcterms:W3CDTF">2019-04-29T05:05:00Z</dcterms:created>
  <dcterms:modified xsi:type="dcterms:W3CDTF">2019-05-06T05:01:00Z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3081</vt:i4>
  </property>
  <property fmtid="{D5CDD505-2E9C-101B-9397-08002B2CF9AE}" pid="3" name="EktQuickLink">
    <vt:lpwstr>DownloadAsset.aspx?id=13359</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2010-03-12T05:47:12Z</vt:filetime>
  </property>
  <property fmtid="{D5CDD505-2E9C-101B-9397-08002B2CF9AE}" pid="9" name="EktDateModified">
    <vt:filetime>2010-04-09T00:02:22Z</vt:filetime>
  </property>
  <property fmtid="{D5CDD505-2E9C-101B-9397-08002B2CF9AE}" pid="10" name="EktTaxCategory">
    <vt:lpwstr/>
  </property>
  <property fmtid="{D5CDD505-2E9C-101B-9397-08002B2CF9AE}" pid="11" name="EktCmsSize">
    <vt:i4>153088</vt:i4>
  </property>
  <property fmtid="{D5CDD505-2E9C-101B-9397-08002B2CF9AE}" pid="12" name="EktSearchable">
    <vt:i4>1</vt:i4>
  </property>
  <property fmtid="{D5CDD505-2E9C-101B-9397-08002B2CF9AE}" pid="13" name="EktEDescription">
    <vt:lpwstr>&amp;lt;p&amp;gt; Contents  Contact Details 2  Our School Vision 3  School Overview 4  Principal s Report 5  Parish Priest s Report 6  Education Board Report  7  Education in Faith 8  Learning &amp;amp;amp; Teaching 9  Student Wellbeing 10  Leadership &amp;amp;amp; Manag</vt:lpwstr>
  </property>
  <property fmtid="{D5CDD505-2E9C-101B-9397-08002B2CF9AE}" pid="14" name="ekttaxonomyenabled">
    <vt:i4>1</vt:i4>
  </property>
</Properties>
</file>